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A3A62" w14:textId="77777777" w:rsidR="00C20B74" w:rsidRDefault="00EC2EB3">
      <w:pPr>
        <w:tabs>
          <w:tab w:val="left" w:pos="8080"/>
          <w:tab w:val="left" w:pos="9214"/>
        </w:tabs>
        <w:ind w:right="3401"/>
        <w:jc w:val="both"/>
      </w:pPr>
      <w:r>
        <w:rPr>
          <w:rFonts w:ascii="Arial" w:eastAsia="Arial" w:hAnsi="Arial" w:cs="Arial"/>
          <w:b/>
          <w:bCs/>
          <w:iCs/>
          <w:sz w:val="28"/>
          <w:szCs w:val="28"/>
        </w:rPr>
        <w:t>Vom Beet in den Topf – mit Johann Lafer</w:t>
      </w:r>
    </w:p>
    <w:p w14:paraId="425E905A" w14:textId="77777777" w:rsidR="00C20B74" w:rsidRDefault="00EC2EB3">
      <w:pPr>
        <w:tabs>
          <w:tab w:val="left" w:pos="8080"/>
          <w:tab w:val="left" w:pos="9214"/>
        </w:tabs>
        <w:ind w:right="2550"/>
        <w:jc w:val="both"/>
      </w:pPr>
      <w:r>
        <w:rPr>
          <w:rFonts w:ascii="Arial" w:eastAsia="Arial" w:hAnsi="Arial" w:cs="Arial"/>
          <w:b/>
          <w:bCs/>
          <w:iCs/>
        </w:rPr>
        <w:t>Profi-Tipps zum Wachstum, zur Ernte und Verarbeitung von Liebstöckel</w:t>
      </w:r>
    </w:p>
    <w:p w14:paraId="40D4A2DD" w14:textId="30852824" w:rsidR="00C20B74" w:rsidRDefault="00C20B74">
      <w:pPr>
        <w:pStyle w:val="berschrift5"/>
        <w:tabs>
          <w:tab w:val="left" w:pos="8080"/>
        </w:tabs>
        <w:ind w:right="3401"/>
        <w:jc w:val="left"/>
        <w:rPr>
          <w:rFonts w:eastAsia="Arial"/>
          <w:i/>
          <w:color w:val="000000"/>
          <w:sz w:val="22"/>
          <w:szCs w:val="22"/>
          <w:lang w:val="de-DE"/>
        </w:rPr>
      </w:pPr>
    </w:p>
    <w:p w14:paraId="3878CDC7" w14:textId="01F4EBAC" w:rsidR="00C20B74" w:rsidRDefault="00EC2EB3">
      <w:pPr>
        <w:tabs>
          <w:tab w:val="left" w:pos="8080"/>
          <w:tab w:val="left" w:pos="9214"/>
        </w:tabs>
        <w:spacing w:line="260" w:lineRule="exact"/>
        <w:ind w:right="2552"/>
        <w:jc w:val="both"/>
      </w:pPr>
      <w:r>
        <w:rPr>
          <w:rFonts w:ascii="Arial" w:hAnsi="Arial" w:cs="Arial"/>
          <w:b/>
          <w:color w:val="000000"/>
          <w:spacing w:val="-2"/>
        </w:rPr>
        <w:t xml:space="preserve">Noch professioneller geht’s nicht: </w:t>
      </w:r>
      <w:r w:rsidR="009B2E84">
        <w:rPr>
          <w:rFonts w:ascii="Arial" w:hAnsi="Arial" w:cs="Arial"/>
          <w:b/>
          <w:color w:val="000000"/>
          <w:spacing w:val="-2"/>
        </w:rPr>
        <w:t>NDR-</w:t>
      </w:r>
      <w:r>
        <w:rPr>
          <w:rFonts w:ascii="Arial" w:hAnsi="Arial" w:cs="Arial"/>
          <w:b/>
          <w:color w:val="000000"/>
          <w:spacing w:val="-2"/>
        </w:rPr>
        <w:t xml:space="preserve">Gartenexperte Peter Rasch </w:t>
      </w:r>
      <w:r w:rsidR="00AA784E">
        <w:rPr>
          <w:rFonts w:ascii="Arial" w:hAnsi="Arial" w:cs="Arial"/>
          <w:b/>
          <w:color w:val="000000"/>
          <w:spacing w:val="-2"/>
        </w:rPr>
        <w:t xml:space="preserve">gibt nicht nur wertvolle Tipps für die Gartenarbeit in seiner Web-Serie „Alles im Grünen“, jetzt machen der Gartenprofi </w:t>
      </w:r>
      <w:r>
        <w:rPr>
          <w:rFonts w:ascii="Arial" w:hAnsi="Arial" w:cs="Arial"/>
          <w:b/>
          <w:color w:val="000000"/>
          <w:spacing w:val="-2"/>
        </w:rPr>
        <w:t>und TV-Koch Johann Lafer in einem Video auf You</w:t>
      </w:r>
      <w:r w:rsidR="00020FB8">
        <w:rPr>
          <w:rFonts w:ascii="Arial" w:hAnsi="Arial" w:cs="Arial"/>
          <w:b/>
          <w:color w:val="000000"/>
          <w:spacing w:val="-2"/>
        </w:rPr>
        <w:t>T</w:t>
      </w:r>
      <w:r>
        <w:rPr>
          <w:rFonts w:ascii="Arial" w:hAnsi="Arial" w:cs="Arial"/>
          <w:b/>
          <w:color w:val="000000"/>
          <w:spacing w:val="-2"/>
        </w:rPr>
        <w:t xml:space="preserve">ube Lust auf Kräuter und deren Verarbeitung in der Küche. Und GARDENA unterstützt sie bei der Arbeit im Kräutergarten mit </w:t>
      </w:r>
      <w:r w:rsidR="00AB5FBE">
        <w:rPr>
          <w:rFonts w:ascii="Arial" w:hAnsi="Arial" w:cs="Arial"/>
          <w:b/>
          <w:color w:val="000000"/>
          <w:spacing w:val="-2"/>
        </w:rPr>
        <w:t xml:space="preserve">dem </w:t>
      </w:r>
      <w:r>
        <w:rPr>
          <w:rFonts w:ascii="Arial" w:hAnsi="Arial" w:cs="Arial"/>
          <w:b/>
          <w:color w:val="000000"/>
          <w:spacing w:val="-2"/>
        </w:rPr>
        <w:t>passende</w:t>
      </w:r>
      <w:r w:rsidR="00AB5FBE">
        <w:rPr>
          <w:rFonts w:ascii="Arial" w:hAnsi="Arial" w:cs="Arial"/>
          <w:b/>
          <w:color w:val="000000"/>
          <w:spacing w:val="-2"/>
        </w:rPr>
        <w:t>n</w:t>
      </w:r>
      <w:r>
        <w:rPr>
          <w:rFonts w:ascii="Arial" w:hAnsi="Arial" w:cs="Arial"/>
          <w:b/>
          <w:color w:val="000000"/>
          <w:spacing w:val="-2"/>
        </w:rPr>
        <w:t xml:space="preserve"> Gartengerät und Zubehör.</w:t>
      </w:r>
    </w:p>
    <w:p w14:paraId="6A1AD40E" w14:textId="7ECD10DC" w:rsidR="00C20B74" w:rsidRDefault="00EC2EB3">
      <w:pPr>
        <w:spacing w:before="119"/>
        <w:ind w:right="2551"/>
        <w:jc w:val="both"/>
      </w:pPr>
      <w:bookmarkStart w:id="0" w:name="_GoBack"/>
      <w:bookmarkEnd w:id="0"/>
      <w:r>
        <w:rPr>
          <w:rFonts w:ascii="Arial" w:hAnsi="Arial"/>
        </w:rPr>
        <w:t>Alles im grünen Bereich: Wenn es um Kräuter geht, kennt sich Buchautor und NDR-</w:t>
      </w:r>
      <w:r w:rsidR="005D4E93">
        <w:rPr>
          <w:rFonts w:ascii="Arial" w:hAnsi="Arial"/>
        </w:rPr>
        <w:t>Gartenexperte</w:t>
      </w:r>
      <w:r>
        <w:rPr>
          <w:rFonts w:ascii="Arial" w:hAnsi="Arial"/>
        </w:rPr>
        <w:t xml:space="preserve"> Peter Rasch aus</w:t>
      </w:r>
      <w:r w:rsidR="00F13837">
        <w:rPr>
          <w:rFonts w:ascii="Arial" w:hAnsi="Arial"/>
        </w:rPr>
        <w:t>.</w:t>
      </w:r>
      <w:r>
        <w:rPr>
          <w:rFonts w:ascii="Arial" w:hAnsi="Arial"/>
        </w:rPr>
        <w:t xml:space="preserve"> Schließlich bringt der G</w:t>
      </w:r>
      <w:r w:rsidR="005D4E93">
        <w:rPr>
          <w:rFonts w:ascii="Arial" w:hAnsi="Arial"/>
        </w:rPr>
        <w:t>artenprofi</w:t>
      </w:r>
      <w:r>
        <w:rPr>
          <w:rFonts w:ascii="Arial" w:hAnsi="Arial"/>
        </w:rPr>
        <w:t xml:space="preserve"> langjährige Erfahrungen und Kenntnisse in der Arbeit mit Pflanzen mit. Für GARDENA gibt er sein Wissen im Internet gern an Gartenfreunde</w:t>
      </w:r>
      <w:r w:rsidR="005D4E93">
        <w:rPr>
          <w:rFonts w:ascii="Arial" w:hAnsi="Arial"/>
        </w:rPr>
        <w:t xml:space="preserve"> in der Web-Serie „A</w:t>
      </w:r>
      <w:r w:rsidR="00AA784E">
        <w:rPr>
          <w:rFonts w:ascii="Arial" w:hAnsi="Arial"/>
        </w:rPr>
        <w:t>lles im Grünen</w:t>
      </w:r>
      <w:r w:rsidR="005D4E93">
        <w:rPr>
          <w:rFonts w:ascii="Arial" w:hAnsi="Arial"/>
        </w:rPr>
        <w:t>“</w:t>
      </w:r>
      <w:r>
        <w:rPr>
          <w:rFonts w:ascii="Arial" w:hAnsi="Arial"/>
        </w:rPr>
        <w:t xml:space="preserve"> weiter</w:t>
      </w:r>
      <w:r w:rsidR="005D4E93">
        <w:rPr>
          <w:rFonts w:ascii="Arial" w:hAnsi="Arial"/>
        </w:rPr>
        <w:t>.</w:t>
      </w:r>
    </w:p>
    <w:p w14:paraId="2246046A" w14:textId="394A2959" w:rsidR="00C20B74" w:rsidRDefault="00EC2EB3">
      <w:pPr>
        <w:spacing w:before="119"/>
        <w:ind w:right="2551"/>
        <w:jc w:val="both"/>
      </w:pPr>
      <w:r>
        <w:rPr>
          <w:rFonts w:ascii="Arial" w:hAnsi="Arial"/>
        </w:rPr>
        <w:t xml:space="preserve">Aktuell unterstützt </w:t>
      </w:r>
      <w:r w:rsidR="005D4E93">
        <w:rPr>
          <w:rFonts w:ascii="Arial" w:hAnsi="Arial"/>
        </w:rPr>
        <w:t>der Profi</w:t>
      </w:r>
      <w:r>
        <w:rPr>
          <w:rFonts w:ascii="Arial" w:hAnsi="Arial"/>
        </w:rPr>
        <w:t xml:space="preserve"> auf You</w:t>
      </w:r>
      <w:r w:rsidR="005D4E93">
        <w:rPr>
          <w:rFonts w:ascii="Arial" w:hAnsi="Arial"/>
        </w:rPr>
        <w:t>T</w:t>
      </w:r>
      <w:r>
        <w:rPr>
          <w:rFonts w:ascii="Arial" w:hAnsi="Arial"/>
        </w:rPr>
        <w:t>ube auch Fernsehkoch Johann Lafer in dessen Kräutergarten. Und gibt ihm</w:t>
      </w:r>
      <w:r w:rsidR="005D4E93">
        <w:rPr>
          <w:rFonts w:ascii="Arial" w:hAnsi="Arial"/>
        </w:rPr>
        <w:t>,</w:t>
      </w:r>
      <w:r>
        <w:rPr>
          <w:rFonts w:ascii="Arial" w:hAnsi="Arial"/>
        </w:rPr>
        <w:t xml:space="preserve"> Garten</w:t>
      </w:r>
      <w:r w:rsidR="005D4E93">
        <w:rPr>
          <w:rFonts w:ascii="Arial" w:hAnsi="Arial"/>
        </w:rPr>
        <w:t>- und</w:t>
      </w:r>
      <w:r>
        <w:rPr>
          <w:rFonts w:ascii="Arial" w:hAnsi="Arial"/>
        </w:rPr>
        <w:t xml:space="preserve"> Kochfans dort wertvolle Ratschläge rund um das Küchenkraut Liebstöckel – vom Samen bis zur Ernte. Im Gegenzug verrät der Sternekoch attraktive Verarbeitungstipps der Gewürzpflanze, auch Maggikraut genannt. Und</w:t>
      </w:r>
      <w:r w:rsidR="0006284F">
        <w:rPr>
          <w:rFonts w:ascii="Arial" w:hAnsi="Arial"/>
        </w:rPr>
        <w:t xml:space="preserve"> er</w:t>
      </w:r>
      <w:r>
        <w:rPr>
          <w:rFonts w:ascii="Arial" w:hAnsi="Arial"/>
        </w:rPr>
        <w:t xml:space="preserve"> zeigt im Detail das perfekte Rezept für Liebstöckel-Ravioli.</w:t>
      </w:r>
    </w:p>
    <w:p w14:paraId="4B65DA46" w14:textId="4651F4C1" w:rsidR="00C20B74" w:rsidRPr="00983C49" w:rsidRDefault="00F6136C" w:rsidP="00E85471">
      <w:pPr>
        <w:tabs>
          <w:tab w:val="right" w:pos="7086"/>
        </w:tabs>
        <w:spacing w:before="119"/>
        <w:ind w:right="2552"/>
        <w:jc w:val="both"/>
      </w:pPr>
      <w:r w:rsidRPr="00983C49">
        <w:rPr>
          <w:rFonts w:ascii="Arial" w:hAnsi="Arial"/>
        </w:rPr>
        <w:t xml:space="preserve">Alles in allem eine aufmerksamkeitsstarke Präsentation des Liebstöckels – von der </w:t>
      </w:r>
      <w:r w:rsidR="00E85471" w:rsidRPr="00983C49">
        <w:rPr>
          <w:rFonts w:ascii="Arial" w:hAnsi="Arial"/>
        </w:rPr>
        <w:t>Pflanze</w:t>
      </w:r>
      <w:r w:rsidRPr="00983C49">
        <w:rPr>
          <w:rFonts w:ascii="Arial" w:hAnsi="Arial"/>
        </w:rPr>
        <w:t xml:space="preserve"> bis zum kulinarischen Gericht. Und mit den prominenten Experten eine gute Möglichkeit</w:t>
      </w:r>
      <w:r w:rsidR="00CC0F8E" w:rsidRPr="00983C49">
        <w:rPr>
          <w:rFonts w:ascii="Arial" w:hAnsi="Arial"/>
        </w:rPr>
        <w:t>,</w:t>
      </w:r>
      <w:r w:rsidRPr="00983C49">
        <w:rPr>
          <w:rFonts w:ascii="Arial" w:hAnsi="Arial"/>
        </w:rPr>
        <w:t xml:space="preserve"> – unter anderem auch für den Fachhandel – den Verbrauchern Pflanzen und Kräutergarten, Verarbeitung und Rezept kompetent und glaubhaft näher zu bringen</w:t>
      </w:r>
      <w:r w:rsidR="0006284F" w:rsidRPr="00983C49">
        <w:rPr>
          <w:rFonts w:ascii="Arial" w:hAnsi="Arial"/>
        </w:rPr>
        <w:t>.</w:t>
      </w:r>
      <w:r w:rsidR="00AA784E" w:rsidRPr="00983C49">
        <w:rPr>
          <w:rFonts w:ascii="Arial" w:hAnsi="Arial"/>
        </w:rPr>
        <w:t xml:space="preserve"> </w:t>
      </w:r>
      <w:r w:rsidR="00E85471" w:rsidRPr="00983C49">
        <w:rPr>
          <w:rFonts w:ascii="Arial" w:hAnsi="Arial" w:cs="Arial"/>
        </w:rPr>
        <w:tab/>
      </w:r>
      <w:r w:rsidR="00EC2EB3" w:rsidRPr="00983C49">
        <w:rPr>
          <w:rFonts w:ascii="Arial" w:eastAsia="Arial" w:hAnsi="Arial" w:cs="Arial"/>
          <w:color w:val="000000"/>
        </w:rPr>
        <w:t>■</w:t>
      </w:r>
    </w:p>
    <w:p w14:paraId="1D739ACE" w14:textId="51277A96" w:rsidR="00C20B74" w:rsidRDefault="00C20B74">
      <w:pPr>
        <w:rPr>
          <w:rFonts w:ascii="Arial" w:hAnsi="Arial"/>
        </w:rPr>
      </w:pPr>
    </w:p>
    <w:p w14:paraId="7296AA99" w14:textId="21720284" w:rsidR="0006284F" w:rsidRDefault="0006284F">
      <w:pPr>
        <w:rPr>
          <w:rFonts w:ascii="Arial" w:hAnsi="Arial"/>
        </w:rPr>
      </w:pPr>
      <w:r>
        <w:rPr>
          <w:rFonts w:ascii="Arial" w:hAnsi="Arial"/>
        </w:rPr>
        <w:t xml:space="preserve">Video-Link: </w:t>
      </w:r>
      <w:r>
        <w:rPr>
          <w:rFonts w:ascii="Arial" w:hAnsi="Arial" w:cs="Arial"/>
        </w:rPr>
        <w:t>www.youtube.com/watch?v=W3FNQJYIPqs</w:t>
      </w:r>
    </w:p>
    <w:p w14:paraId="57027A74" w14:textId="77777777" w:rsidR="0006284F" w:rsidRDefault="0006284F">
      <w:pPr>
        <w:rPr>
          <w:rFonts w:ascii="Arial" w:hAnsi="Arial"/>
        </w:rPr>
      </w:pPr>
    </w:p>
    <w:p w14:paraId="7A09DF3E" w14:textId="77777777" w:rsidR="00C20B74" w:rsidRDefault="00EC2EB3">
      <w:pPr>
        <w:tabs>
          <w:tab w:val="left" w:pos="6929"/>
        </w:tabs>
        <w:ind w:right="3401"/>
        <w:jc w:val="both"/>
      </w:pPr>
      <w:bookmarkStart w:id="1" w:name="__DdeLink__313_33066067651"/>
      <w:bookmarkEnd w:id="1"/>
      <w:r>
        <w:rPr>
          <w:rFonts w:ascii="Arial" w:hAnsi="Arial" w:cs="Arial"/>
          <w:b/>
          <w:sz w:val="16"/>
          <w:szCs w:val="16"/>
        </w:rPr>
        <w:t>Über GARDENA</w:t>
      </w:r>
    </w:p>
    <w:p w14:paraId="67C647E1" w14:textId="77777777" w:rsidR="00C20B74" w:rsidRDefault="00EC2EB3">
      <w:pPr>
        <w:tabs>
          <w:tab w:val="left" w:pos="6237"/>
          <w:tab w:val="left" w:pos="6663"/>
          <w:tab w:val="left" w:pos="6929"/>
          <w:tab w:val="left" w:pos="9214"/>
        </w:tabs>
        <w:ind w:right="2569"/>
        <w:jc w:val="both"/>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C20B74" w:rsidSect="00AA784E">
      <w:footerReference w:type="default" r:id="rId6"/>
      <w:pgSz w:w="11906" w:h="16838" w:code="9"/>
      <w:pgMar w:top="1418" w:right="1134" w:bottom="284" w:left="1134" w:header="709" w:footer="284" w:gutter="0"/>
      <w:cols w:space="720"/>
      <w:formProt w:val="0"/>
      <w:docGrid w:linePitch="249"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E2AF" w14:textId="77777777" w:rsidR="004E77E3" w:rsidRDefault="00EC2EB3">
      <w:r>
        <w:separator/>
      </w:r>
    </w:p>
  </w:endnote>
  <w:endnote w:type="continuationSeparator" w:id="0">
    <w:p w14:paraId="14E4675D" w14:textId="77777777" w:rsidR="004E77E3" w:rsidRDefault="00EC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F">
    <w:panose1 w:val="00000000000000000000"/>
    <w:charset w:val="00"/>
    <w:family w:val="roman"/>
    <w:notTrueType/>
    <w:pitch w:val="default"/>
  </w:font>
  <w:font w:name="SUET Sans">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ontserratregular">
    <w:charset w:val="00"/>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D9AEE" w14:textId="77777777" w:rsidR="00C20B74" w:rsidRDefault="00EC2EB3">
    <w:pPr>
      <w:pStyle w:val="Fuzeile"/>
      <w:jc w:val="right"/>
    </w:pPr>
    <w:r>
      <w:fldChar w:fldCharType="begin"/>
    </w:r>
    <w:r>
      <w:instrText>PAGE</w:instrText>
    </w:r>
    <w:r>
      <w:fldChar w:fldCharType="separate"/>
    </w:r>
    <w:r>
      <w:t>2</w:t>
    </w:r>
    <w:r>
      <w:fldChar w:fldCharType="end"/>
    </w:r>
  </w:p>
  <w:p w14:paraId="6B5D5E8C" w14:textId="77777777" w:rsidR="00C20B74" w:rsidRDefault="00C20B74">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8CB5" w14:textId="77777777" w:rsidR="004E77E3" w:rsidRDefault="00EC2EB3">
      <w:r>
        <w:separator/>
      </w:r>
    </w:p>
  </w:footnote>
  <w:footnote w:type="continuationSeparator" w:id="0">
    <w:p w14:paraId="3EE2E736" w14:textId="77777777" w:rsidR="004E77E3" w:rsidRDefault="00EC2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B74"/>
    <w:rsid w:val="00020FB8"/>
    <w:rsid w:val="0006284F"/>
    <w:rsid w:val="00195BB7"/>
    <w:rsid w:val="001A4977"/>
    <w:rsid w:val="00243532"/>
    <w:rsid w:val="004E77E3"/>
    <w:rsid w:val="005D4E93"/>
    <w:rsid w:val="00750264"/>
    <w:rsid w:val="007942AF"/>
    <w:rsid w:val="00983C49"/>
    <w:rsid w:val="009B2E84"/>
    <w:rsid w:val="00AA784E"/>
    <w:rsid w:val="00AB5FBE"/>
    <w:rsid w:val="00C03591"/>
    <w:rsid w:val="00C20B74"/>
    <w:rsid w:val="00C5024D"/>
    <w:rsid w:val="00CB29F6"/>
    <w:rsid w:val="00CC0F8E"/>
    <w:rsid w:val="00CF12B8"/>
    <w:rsid w:val="00D71A9C"/>
    <w:rsid w:val="00E85471"/>
    <w:rsid w:val="00EC2EB3"/>
    <w:rsid w:val="00F13837"/>
    <w:rsid w:val="00F6136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C8C2"/>
  <w15:docId w15:val="{A8E95BDB-AF03-423E-A87B-FF1EA3C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extAlignment w:val="baseline"/>
    </w:pPr>
    <w:rPr>
      <w:rFonts w:ascii="Times" w:eastAsia="Times New Roman" w:hAnsi="Times"/>
      <w:color w:val="00000A"/>
    </w:rPr>
  </w:style>
  <w:style w:type="paragraph" w:styleId="berschrift1">
    <w:name w:val="heading 1"/>
    <w:basedOn w:val="Standard"/>
    <w:next w:val="Standard"/>
    <w:uiPriority w:val="9"/>
    <w:qFormat/>
    <w:pPr>
      <w:keepNext/>
      <w:spacing w:before="240" w:after="60"/>
      <w:outlineLvl w:val="0"/>
    </w:pPr>
    <w:rPr>
      <w:rFonts w:ascii="Arial" w:eastAsia="Arial" w:hAnsi="Arial" w:cs="Arial"/>
      <w:b/>
      <w:bCs/>
      <w:sz w:val="32"/>
      <w:szCs w:val="32"/>
    </w:rPr>
  </w:style>
  <w:style w:type="paragraph" w:styleId="berschrift3">
    <w:name w:val="heading 3"/>
    <w:basedOn w:val="Standard"/>
    <w:next w:val="Standard"/>
    <w:uiPriority w:val="9"/>
    <w:unhideWhenUsed/>
    <w:qFormat/>
    <w:pPr>
      <w:keepNext/>
      <w:spacing w:before="240" w:after="60"/>
      <w:outlineLvl w:val="2"/>
    </w:pPr>
    <w:rPr>
      <w:rFonts w:ascii="Cambria" w:eastAsia="Cambria" w:hAnsi="Cambria" w:cs="Cambria"/>
      <w:b/>
      <w:bCs/>
      <w:sz w:val="26"/>
      <w:szCs w:val="26"/>
    </w:rPr>
  </w:style>
  <w:style w:type="paragraph" w:styleId="berschrift4">
    <w:name w:val="heading 4"/>
    <w:basedOn w:val="Standard"/>
    <w:next w:val="Standard"/>
    <w:uiPriority w:val="9"/>
    <w:unhideWhenUsed/>
    <w:qFormat/>
    <w:pPr>
      <w:keepNext/>
      <w:keepLines/>
      <w:spacing w:before="40"/>
      <w:outlineLvl w:val="3"/>
    </w:pPr>
    <w:rPr>
      <w:rFonts w:ascii="Calibri Light" w:eastAsia="DengXian Light" w:hAnsi="Calibri Light" w:cs="F"/>
      <w:i/>
      <w:iCs/>
      <w:color w:val="2E74B5"/>
    </w:rPr>
  </w:style>
  <w:style w:type="paragraph" w:styleId="berschrift5">
    <w:name w:val="heading 5"/>
    <w:basedOn w:val="Standard"/>
    <w:next w:val="Standard"/>
    <w:uiPriority w:val="9"/>
    <w:unhideWhenUsed/>
    <w:qFormat/>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qFormat/>
    <w:rPr>
      <w:rFonts w:ascii="SUET Sans" w:eastAsia="Times New Roman" w:hAnsi="SUET Sans" w:cs="Times New Roman"/>
      <w:szCs w:val="20"/>
      <w:lang w:val="de-DE" w:eastAsia="de-DE"/>
    </w:rPr>
  </w:style>
  <w:style w:type="character" w:customStyle="1" w:styleId="Internetlink">
    <w:name w:val="Internet link"/>
    <w:qFormat/>
    <w:rPr>
      <w:color w:val="0000FF"/>
      <w:u w:val="single"/>
    </w:rPr>
  </w:style>
  <w:style w:type="character" w:customStyle="1" w:styleId="Textkrper2Zchn">
    <w:name w:val="Textkörper 2 Zchn"/>
    <w:qFormat/>
    <w:rPr>
      <w:rFonts w:ascii="Times" w:eastAsia="Times New Roman" w:hAnsi="Times" w:cs="Times"/>
      <w:lang w:val="de-DE" w:eastAsia="de-DE"/>
    </w:rPr>
  </w:style>
  <w:style w:type="character" w:customStyle="1" w:styleId="longtext">
    <w:name w:val="long_text"/>
    <w:basedOn w:val="Absatz-Standardschriftart"/>
    <w:qFormat/>
  </w:style>
  <w:style w:type="character" w:customStyle="1" w:styleId="gt-icon-text1">
    <w:name w:val="gt-icon-text1"/>
    <w:basedOn w:val="Absatz-Standardschriftart"/>
    <w:qFormat/>
  </w:style>
  <w:style w:type="character" w:customStyle="1" w:styleId="berschrift5Zchn">
    <w:name w:val="Überschrift 5 Zchn"/>
    <w:qFormat/>
    <w:rPr>
      <w:rFonts w:ascii="Arial" w:eastAsia="Times" w:hAnsi="Arial" w:cs="Arial"/>
      <w:b/>
      <w:bCs/>
      <w:sz w:val="24"/>
      <w:lang w:val="fr-FR" w:eastAsia="fr-FR"/>
    </w:rPr>
  </w:style>
  <w:style w:type="character" w:customStyle="1" w:styleId="KopfzeileZchn">
    <w:name w:val="Kopfzeile Zchn"/>
    <w:qFormat/>
    <w:rPr>
      <w:rFonts w:ascii="Times" w:eastAsia="Times New Roman" w:hAnsi="Times" w:cs="Times"/>
      <w:lang w:val="de-DE" w:eastAsia="de-DE"/>
    </w:rPr>
  </w:style>
  <w:style w:type="character" w:customStyle="1" w:styleId="FuzeileZchn">
    <w:name w:val="Fußzeile Zchn"/>
    <w:qFormat/>
    <w:rPr>
      <w:rFonts w:ascii="Times" w:eastAsia="Times New Roman" w:hAnsi="Times" w:cs="Times"/>
      <w:lang w:val="de-DE" w:eastAsia="de-DE"/>
    </w:rPr>
  </w:style>
  <w:style w:type="character" w:customStyle="1" w:styleId="hps">
    <w:name w:val="hps"/>
    <w:basedOn w:val="Absatz-Standardschriftart"/>
    <w:qFormat/>
  </w:style>
  <w:style w:type="character" w:customStyle="1" w:styleId="berschrift3Zchn">
    <w:name w:val="Überschrift 3 Zchn"/>
    <w:qFormat/>
    <w:rPr>
      <w:rFonts w:ascii="Cambria" w:eastAsia="Times New Roman" w:hAnsi="Cambria" w:cs="Times New Roman"/>
      <w:b/>
      <w:bCs/>
      <w:sz w:val="26"/>
      <w:szCs w:val="26"/>
      <w:lang w:val="de-DE" w:eastAsia="de-DE"/>
    </w:rPr>
  </w:style>
  <w:style w:type="character" w:styleId="Kommentarzeichen">
    <w:name w:val="annotation reference"/>
    <w:qFormat/>
    <w:rPr>
      <w:sz w:val="16"/>
      <w:szCs w:val="16"/>
    </w:rPr>
  </w:style>
  <w:style w:type="character" w:customStyle="1" w:styleId="KommentartextZchn">
    <w:name w:val="Kommentartext Zchn"/>
    <w:qFormat/>
    <w:rPr>
      <w:rFonts w:ascii="Times" w:eastAsia="Times New Roman" w:hAnsi="Times" w:cs="Times"/>
      <w:lang w:val="de-DE" w:eastAsia="de-DE"/>
    </w:rPr>
  </w:style>
  <w:style w:type="character" w:customStyle="1" w:styleId="KommentarthemaZchn">
    <w:name w:val="Kommentarthema Zchn"/>
    <w:qFormat/>
    <w:rPr>
      <w:rFonts w:ascii="Times" w:eastAsia="Times New Roman" w:hAnsi="Times" w:cs="Times"/>
      <w:b/>
      <w:bCs/>
      <w:lang w:val="de-DE" w:eastAsia="de-DE"/>
    </w:rPr>
  </w:style>
  <w:style w:type="character" w:customStyle="1" w:styleId="berschrift1Zchn">
    <w:name w:val="Überschrift 1 Zchn"/>
    <w:basedOn w:val="Absatz-Standardschriftart"/>
    <w:qFormat/>
    <w:rPr>
      <w:rFonts w:ascii="Arial" w:eastAsia="Times New Roman" w:hAnsi="Arial" w:cs="Arial"/>
      <w:b/>
      <w:bCs/>
      <w:sz w:val="32"/>
      <w:szCs w:val="32"/>
    </w:rPr>
  </w:style>
  <w:style w:type="character" w:styleId="NichtaufgelsteErwhnung">
    <w:name w:val="Unresolved Mention"/>
    <w:basedOn w:val="Absatz-Standardschriftart"/>
    <w:qFormat/>
    <w:rPr>
      <w:color w:val="808080"/>
      <w:shd w:val="clear" w:color="auto" w:fill="E6E6E6"/>
    </w:rPr>
  </w:style>
  <w:style w:type="character" w:customStyle="1" w:styleId="berschrift4Zchn">
    <w:name w:val="Überschrift 4 Zchn"/>
    <w:basedOn w:val="Absatz-Standardschriftart"/>
    <w:qFormat/>
    <w:rPr>
      <w:rFonts w:ascii="Calibri Light" w:eastAsia="DengXian Light" w:hAnsi="Calibri Light" w:cs="F"/>
      <w:i/>
      <w:iCs/>
      <w:color w:val="2E74B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Standard"/>
    <w:pPr>
      <w:widowControl w:val="0"/>
    </w:pPr>
    <w:rPr>
      <w:rFonts w:ascii="Calibri" w:eastAsia="Calibri" w:hAnsi="Calibri"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20" w:line="360" w:lineRule="auto"/>
      <w:ind w:right="238"/>
      <w:jc w:val="both"/>
    </w:pPr>
    <w:rPr>
      <w:rFonts w:ascii="SUET Sans" w:eastAsia="SUET Sans" w:hAnsi="SUET Sans" w:cs="SUET Sans"/>
      <w:sz w:val="22"/>
    </w:rPr>
  </w:style>
  <w:style w:type="paragraph" w:styleId="Textkrper2">
    <w:name w:val="Body Text 2"/>
    <w:basedOn w:val="Standard"/>
    <w:qFormat/>
    <w:pPr>
      <w:spacing w:after="120" w:line="480" w:lineRule="auto"/>
    </w:pPr>
  </w:style>
  <w:style w:type="paragraph" w:styleId="Sprechblasentext">
    <w:name w:val="Balloon Text"/>
    <w:basedOn w:val="Standard"/>
    <w:qFormat/>
    <w:rPr>
      <w:rFonts w:ascii="Tahoma" w:eastAsia="Tahoma" w:hAnsi="Tahoma" w:cs="Tahoma"/>
      <w:sz w:val="16"/>
      <w:szCs w:val="16"/>
    </w:r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styleId="StandardWeb">
    <w:name w:val="Normal (Web)"/>
    <w:basedOn w:val="Standard"/>
    <w:qFormat/>
    <w:pPr>
      <w:spacing w:before="280" w:after="280"/>
    </w:pPr>
    <w:rPr>
      <w:rFonts w:ascii="Times New Roman" w:hAnsi="Times New Roman"/>
      <w:sz w:val="24"/>
      <w:szCs w:val="24"/>
      <w:lang w:val="it-IT" w:eastAsia="it-IT"/>
    </w:rPr>
  </w:style>
  <w:style w:type="paragraph" w:styleId="Kommentartext">
    <w:name w:val="annotation text"/>
    <w:basedOn w:val="Standard"/>
    <w:qFormat/>
  </w:style>
  <w:style w:type="paragraph" w:styleId="Kommentarthema">
    <w:name w:val="annotation subject"/>
    <w:basedOn w:val="Kommentartext"/>
    <w:qFormat/>
    <w:rPr>
      <w:b/>
      <w:bCs/>
    </w:rPr>
  </w:style>
  <w:style w:type="paragraph" w:styleId="berarbeitung">
    <w:name w:val="Revision"/>
    <w:qFormat/>
    <w:rPr>
      <w:rFonts w:ascii="Times" w:eastAsia="Times New Roman" w:hAnsi="Times"/>
      <w:color w:val="00000A"/>
    </w:rPr>
  </w:style>
  <w:style w:type="paragraph" w:styleId="Listenabsatz">
    <w:name w:val="List Paragraph"/>
    <w:basedOn w:val="Standard"/>
    <w:qFormat/>
    <w:pPr>
      <w:ind w:left="720"/>
    </w:pPr>
    <w:rPr>
      <w:rFonts w:ascii="Times New Roman" w:hAnsi="Times New Roman"/>
      <w:sz w:val="24"/>
      <w:szCs w:val="24"/>
      <w:lang w:val="it-IT" w:eastAsia="it-IT"/>
    </w:rPr>
  </w:style>
  <w:style w:type="paragraph" w:customStyle="1" w:styleId="Textkrper21">
    <w:name w:val="Textkörper 21"/>
    <w:basedOn w:val="Standard"/>
    <w:qFormat/>
    <w:pPr>
      <w:spacing w:line="360" w:lineRule="auto"/>
      <w:ind w:right="3686"/>
      <w:jc w:val="both"/>
    </w:pPr>
    <w:rPr>
      <w:rFonts w:ascii="SUET Sans" w:eastAsia="SUET Sans" w:hAnsi="SUET Sans" w:cs="SUET Sans"/>
      <w:sz w:val="22"/>
    </w:rPr>
  </w:style>
  <w:style w:type="paragraph" w:customStyle="1" w:styleId="page-headline-lg">
    <w:name w:val="page-headline-lg"/>
    <w:basedOn w:val="Standard"/>
    <w:qFormat/>
    <w:rPr>
      <w:rFonts w:ascii="montserratregular" w:eastAsia="montserratregular" w:hAnsi="montserratregular" w:cs="montserratregular"/>
      <w:color w:val="1C1C1C"/>
      <w:sz w:val="24"/>
      <w:szCs w:val="24"/>
      <w:lang w:eastAsia="zh-CN"/>
    </w:rPr>
  </w:style>
  <w:style w:type="paragraph" w:customStyle="1" w:styleId="Rahmeninhalt">
    <w:name w:val="Rahmeninhalt"/>
    <w:basedOn w:val="Standard"/>
    <w:qFormat/>
    <w:rsid w:val="000331A6"/>
    <w:pPr>
      <w:textAlignment w:val="auto"/>
    </w:pPr>
  </w:style>
  <w:style w:type="numbering" w:customStyle="1" w:styleId="KeineListe1">
    <w:name w:val="Keine Liste1"/>
    <w:qFormat/>
  </w:style>
  <w:style w:type="character" w:styleId="Hyperlink">
    <w:name w:val="Hyperlink"/>
    <w:basedOn w:val="Absatz-Standardschriftart"/>
    <w:uiPriority w:val="99"/>
    <w:unhideWhenUsed/>
    <w:rsid w:val="00E85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Lafer 2019_Liebstöckel</dc:subject>
  <dc:creator>Ortloff</dc:creator>
  <dc:description/>
  <cp:lastModifiedBy>Christa Bierschenk</cp:lastModifiedBy>
  <cp:revision>2</cp:revision>
  <cp:lastPrinted>2019-06-18T12:51:00Z</cp:lastPrinted>
  <dcterms:created xsi:type="dcterms:W3CDTF">2019-06-18T12:53:00Z</dcterms:created>
  <dcterms:modified xsi:type="dcterms:W3CDTF">2019-06-18T12:53:00Z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