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8802" w14:textId="6E47A107" w:rsidR="0027346B" w:rsidRDefault="00501FA5">
      <w:pPr>
        <w:tabs>
          <w:tab w:val="left" w:pos="8080"/>
          <w:tab w:val="left" w:pos="9214"/>
        </w:tabs>
        <w:ind w:right="2408"/>
        <w:jc w:val="both"/>
      </w:pPr>
      <w:r>
        <w:rPr>
          <w:rFonts w:ascii="Arial" w:eastAsia="Arial" w:hAnsi="Arial" w:cs="Arial"/>
          <w:b/>
          <w:bCs/>
          <w:iCs/>
          <w:sz w:val="28"/>
          <w:szCs w:val="28"/>
        </w:rPr>
        <w:t xml:space="preserve">Komfortabel und </w:t>
      </w:r>
      <w:r w:rsidR="00FA4605">
        <w:rPr>
          <w:rFonts w:ascii="Arial" w:eastAsia="Arial" w:hAnsi="Arial" w:cs="Arial"/>
          <w:b/>
          <w:bCs/>
          <w:iCs/>
          <w:sz w:val="28"/>
          <w:szCs w:val="28"/>
        </w:rPr>
        <w:t>verlässlich</w:t>
      </w:r>
      <w:r>
        <w:rPr>
          <w:rFonts w:ascii="Arial" w:eastAsia="Arial" w:hAnsi="Arial" w:cs="Arial"/>
          <w:b/>
          <w:bCs/>
          <w:iCs/>
          <w:sz w:val="28"/>
          <w:szCs w:val="28"/>
        </w:rPr>
        <w:t xml:space="preserve"> bewässern</w:t>
      </w:r>
    </w:p>
    <w:p w14:paraId="472590D1" w14:textId="4DB476FC" w:rsidR="0027346B" w:rsidRPr="00DD6B32" w:rsidRDefault="00501FA5">
      <w:pPr>
        <w:pStyle w:val="berschrift5"/>
        <w:tabs>
          <w:tab w:val="left" w:pos="8080"/>
        </w:tabs>
        <w:ind w:right="3401"/>
        <w:jc w:val="left"/>
        <w:rPr>
          <w:lang w:val="de-DE"/>
        </w:rPr>
      </w:pPr>
      <w:bookmarkStart w:id="0" w:name="_GoBack"/>
      <w:bookmarkEnd w:id="0"/>
      <w:r>
        <w:rPr>
          <w:b w:val="0"/>
          <w:sz w:val="20"/>
          <w:lang w:val="de-DE" w:eastAsia="de-DE"/>
        </w:rPr>
        <w:t xml:space="preserve">Die neuen GARDENA </w:t>
      </w:r>
      <w:r>
        <w:rPr>
          <w:rFonts w:eastAsia="Arial"/>
          <w:b w:val="0"/>
          <w:iCs/>
          <w:color w:val="000000"/>
          <w:sz w:val="20"/>
          <w:lang w:val="de-DE" w:eastAsia="de-DE"/>
        </w:rPr>
        <w:t xml:space="preserve">Viereckregner Aqua und </w:t>
      </w:r>
      <w:proofErr w:type="spellStart"/>
      <w:r>
        <w:rPr>
          <w:rFonts w:eastAsia="Arial"/>
          <w:b w:val="0"/>
          <w:iCs/>
          <w:color w:val="000000"/>
          <w:sz w:val="20"/>
          <w:lang w:val="de-DE" w:eastAsia="de-DE"/>
        </w:rPr>
        <w:t>AquaZoom</w:t>
      </w:r>
      <w:proofErr w:type="spellEnd"/>
    </w:p>
    <w:p w14:paraId="073169F9" w14:textId="048D1F9C" w:rsidR="0027346B" w:rsidRDefault="0027346B">
      <w:pPr>
        <w:tabs>
          <w:tab w:val="left" w:pos="5547"/>
        </w:tabs>
        <w:ind w:right="3401"/>
        <w:jc w:val="both"/>
        <w:rPr>
          <w:rFonts w:ascii="Arial" w:eastAsia="Arial" w:hAnsi="Arial" w:cs="Arial"/>
          <w:color w:val="000000"/>
          <w:sz w:val="22"/>
          <w:szCs w:val="22"/>
        </w:rPr>
      </w:pPr>
    </w:p>
    <w:p w14:paraId="0DBB2E8E" w14:textId="5746FA7F" w:rsidR="0027346B" w:rsidRDefault="00501FA5">
      <w:pPr>
        <w:tabs>
          <w:tab w:val="left" w:pos="8080"/>
          <w:tab w:val="left" w:pos="9214"/>
        </w:tabs>
        <w:spacing w:line="260" w:lineRule="exact"/>
        <w:ind w:right="2552"/>
        <w:jc w:val="both"/>
      </w:pPr>
      <w:r>
        <w:rPr>
          <w:rFonts w:ascii="Arial" w:hAnsi="Arial" w:cs="Arial"/>
          <w:b/>
          <w:bCs/>
        </w:rPr>
        <w:t xml:space="preserve">Für jede Gartengröße gibt es jetzt den richtigen Viereckregner: Die Regner der neuen Sortimentslinien GARDENA Aqua und </w:t>
      </w:r>
      <w:proofErr w:type="spellStart"/>
      <w:r>
        <w:rPr>
          <w:rFonts w:ascii="Arial" w:hAnsi="Arial" w:cs="Arial"/>
          <w:b/>
          <w:bCs/>
        </w:rPr>
        <w:t>AquaZoom</w:t>
      </w:r>
      <w:proofErr w:type="spellEnd"/>
      <w:r>
        <w:rPr>
          <w:rFonts w:ascii="Arial" w:hAnsi="Arial" w:cs="Arial"/>
          <w:b/>
          <w:bCs/>
        </w:rPr>
        <w:t xml:space="preserve"> bewässern rechteckige und quadratische Flächen </w:t>
      </w:r>
      <w:r w:rsidR="00276041">
        <w:rPr>
          <w:rFonts w:ascii="Arial" w:hAnsi="Arial" w:cs="Arial"/>
          <w:b/>
          <w:bCs/>
        </w:rPr>
        <w:t>bequem, akkurat</w:t>
      </w:r>
      <w:r>
        <w:rPr>
          <w:rFonts w:ascii="Arial" w:hAnsi="Arial" w:cs="Arial"/>
          <w:b/>
          <w:bCs/>
        </w:rPr>
        <w:t xml:space="preserve"> und </w:t>
      </w:r>
      <w:r w:rsidR="00522DC0">
        <w:rPr>
          <w:rFonts w:ascii="Arial" w:hAnsi="Arial" w:cs="Arial"/>
          <w:b/>
          <w:bCs/>
        </w:rPr>
        <w:t>verlässlich</w:t>
      </w:r>
      <w:r>
        <w:rPr>
          <w:rFonts w:ascii="Arial" w:hAnsi="Arial" w:cs="Arial"/>
          <w:b/>
          <w:bCs/>
        </w:rPr>
        <w:t>.</w:t>
      </w:r>
    </w:p>
    <w:p w14:paraId="60F5C0CC" w14:textId="78A985D7" w:rsidR="0027346B" w:rsidRDefault="00A0535E">
      <w:pPr>
        <w:tabs>
          <w:tab w:val="left" w:pos="7088"/>
          <w:tab w:val="left" w:pos="8080"/>
          <w:tab w:val="left" w:pos="9214"/>
        </w:tabs>
        <w:spacing w:line="260" w:lineRule="exact"/>
        <w:ind w:right="2552"/>
        <w:jc w:val="both"/>
        <w:rPr>
          <w:rFonts w:ascii="Arial" w:eastAsia="Arial" w:hAnsi="Arial" w:cs="Arial"/>
          <w:color w:val="000000"/>
        </w:rPr>
      </w:pPr>
      <w:r>
        <w:rPr>
          <w:rFonts w:ascii="Arial" w:eastAsia="Arial" w:hAnsi="Arial" w:cs="Arial"/>
          <w:noProof/>
          <w:color w:val="000000"/>
        </w:rPr>
        <w:drawing>
          <wp:anchor distT="0" distB="0" distL="114300" distR="114300" simplePos="0" relativeHeight="251684864" behindDoc="0" locked="0" layoutInCell="1" allowOverlap="1" wp14:anchorId="0CB8BDB6" wp14:editId="4F109F41">
            <wp:simplePos x="0" y="0"/>
            <wp:positionH relativeFrom="column">
              <wp:posOffset>41910</wp:posOffset>
            </wp:positionH>
            <wp:positionV relativeFrom="paragraph">
              <wp:posOffset>105410</wp:posOffset>
            </wp:positionV>
            <wp:extent cx="4485346" cy="3240000"/>
            <wp:effectExtent l="0" t="0" r="0" b="0"/>
            <wp:wrapNone/>
            <wp:docPr id="12" name="Grafik 12" descr="Ein Bild, das Gras, draußen,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A120-05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5346" cy="3240000"/>
                    </a:xfrm>
                    <a:prstGeom prst="rect">
                      <a:avLst/>
                    </a:prstGeom>
                  </pic:spPr>
                </pic:pic>
              </a:graphicData>
            </a:graphic>
            <wp14:sizeRelH relativeFrom="margin">
              <wp14:pctWidth>0</wp14:pctWidth>
            </wp14:sizeRelH>
            <wp14:sizeRelV relativeFrom="margin">
              <wp14:pctHeight>0</wp14:pctHeight>
            </wp14:sizeRelV>
          </wp:anchor>
        </w:drawing>
      </w:r>
    </w:p>
    <w:p w14:paraId="4EF22953" w14:textId="60AD7A3B" w:rsidR="0027346B" w:rsidRDefault="0027346B">
      <w:pPr>
        <w:tabs>
          <w:tab w:val="left" w:pos="7088"/>
          <w:tab w:val="left" w:pos="8080"/>
          <w:tab w:val="left" w:pos="9214"/>
        </w:tabs>
        <w:spacing w:line="260" w:lineRule="exact"/>
        <w:ind w:right="2552"/>
        <w:jc w:val="both"/>
        <w:rPr>
          <w:rFonts w:ascii="Arial" w:eastAsia="Arial" w:hAnsi="Arial" w:cs="Arial"/>
          <w:color w:val="000000"/>
        </w:rPr>
      </w:pPr>
    </w:p>
    <w:p w14:paraId="3B283F7A" w14:textId="77777777" w:rsidR="0027346B" w:rsidRDefault="0027346B">
      <w:pPr>
        <w:tabs>
          <w:tab w:val="left" w:pos="7088"/>
          <w:tab w:val="left" w:pos="8080"/>
          <w:tab w:val="left" w:pos="9214"/>
        </w:tabs>
        <w:spacing w:line="260" w:lineRule="exact"/>
        <w:ind w:right="2552"/>
        <w:jc w:val="both"/>
        <w:rPr>
          <w:rFonts w:ascii="Arial" w:eastAsia="Arial" w:hAnsi="Arial" w:cs="Arial"/>
          <w:color w:val="000000"/>
        </w:rPr>
      </w:pPr>
    </w:p>
    <w:p w14:paraId="1217FB7F" w14:textId="77777777" w:rsidR="0027346B" w:rsidRDefault="0027346B">
      <w:pPr>
        <w:tabs>
          <w:tab w:val="left" w:pos="8080"/>
          <w:tab w:val="left" w:pos="9214"/>
        </w:tabs>
        <w:spacing w:line="259" w:lineRule="auto"/>
        <w:ind w:right="2693"/>
        <w:jc w:val="both"/>
        <w:rPr>
          <w:rFonts w:ascii="Arial" w:hAnsi="Arial" w:cs="Arial"/>
          <w:lang w:eastAsia="zh-CN"/>
        </w:rPr>
      </w:pPr>
    </w:p>
    <w:p w14:paraId="3D17F840"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5B9B832B"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7803F33E"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4A977D92"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30B9212F"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493AC511"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6EA6F178"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158A6FB3"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7AEBD71A"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44A7FFAC"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7C0853CE"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6683FC5F"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7075B023"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6DF31092"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20CF9392" w14:textId="77777777" w:rsidR="0027346B" w:rsidRDefault="0027346B">
      <w:pPr>
        <w:tabs>
          <w:tab w:val="left" w:pos="8080"/>
          <w:tab w:val="left" w:pos="9214"/>
        </w:tabs>
        <w:spacing w:line="259" w:lineRule="auto"/>
        <w:ind w:right="2693"/>
        <w:jc w:val="both"/>
        <w:rPr>
          <w:rFonts w:ascii="Arial" w:eastAsia="Arial" w:hAnsi="Arial" w:cs="Arial"/>
          <w:color w:val="000000"/>
        </w:rPr>
      </w:pPr>
    </w:p>
    <w:p w14:paraId="565D1C7B" w14:textId="77777777" w:rsidR="0027346B" w:rsidRDefault="0027346B">
      <w:pPr>
        <w:tabs>
          <w:tab w:val="left" w:pos="8080"/>
          <w:tab w:val="left" w:pos="9214"/>
        </w:tabs>
        <w:ind w:right="2692"/>
        <w:jc w:val="both"/>
        <w:rPr>
          <w:rFonts w:ascii="Arial" w:eastAsia="Arial" w:hAnsi="Arial" w:cs="Arial"/>
          <w:color w:val="000000"/>
        </w:rPr>
      </w:pPr>
    </w:p>
    <w:p w14:paraId="4D1A8FB9" w14:textId="77777777" w:rsidR="0027346B" w:rsidRDefault="0027346B">
      <w:pPr>
        <w:tabs>
          <w:tab w:val="left" w:pos="8080"/>
          <w:tab w:val="left" w:pos="9214"/>
        </w:tabs>
        <w:ind w:right="2692"/>
        <w:jc w:val="both"/>
        <w:rPr>
          <w:rFonts w:ascii="Arial" w:eastAsia="Arial" w:hAnsi="Arial" w:cs="Arial"/>
          <w:color w:val="000000"/>
        </w:rPr>
      </w:pPr>
    </w:p>
    <w:p w14:paraId="0F087B69" w14:textId="77777777" w:rsidR="0027346B" w:rsidRDefault="0027346B">
      <w:pPr>
        <w:tabs>
          <w:tab w:val="left" w:pos="8080"/>
          <w:tab w:val="left" w:pos="9214"/>
        </w:tabs>
        <w:ind w:right="2692"/>
        <w:jc w:val="both"/>
        <w:rPr>
          <w:rFonts w:ascii="Arial" w:eastAsia="Arial" w:hAnsi="Arial" w:cs="Arial"/>
          <w:color w:val="000000"/>
          <w:vertAlign w:val="superscript"/>
        </w:rPr>
      </w:pPr>
    </w:p>
    <w:p w14:paraId="0A1FD866" w14:textId="30F4A306" w:rsidR="0027346B" w:rsidRDefault="00501FA5">
      <w:pPr>
        <w:pStyle w:val="Textkrper2"/>
        <w:tabs>
          <w:tab w:val="left" w:pos="5879"/>
          <w:tab w:val="left" w:pos="5954"/>
        </w:tabs>
        <w:spacing w:line="240" w:lineRule="auto"/>
        <w:ind w:right="2541"/>
      </w:pPr>
      <w:r>
        <w:rPr>
          <w:rFonts w:ascii="Arial" w:hAnsi="Arial" w:cs="Arial"/>
          <w:sz w:val="16"/>
          <w:szCs w:val="16"/>
        </w:rPr>
        <w:t xml:space="preserve">Alle Modelle der </w:t>
      </w:r>
      <w:r w:rsidR="00964EF7">
        <w:rPr>
          <w:rFonts w:ascii="Arial" w:hAnsi="Arial" w:cs="Arial"/>
          <w:sz w:val="16"/>
          <w:szCs w:val="16"/>
        </w:rPr>
        <w:t>Reihe</w:t>
      </w:r>
      <w:r>
        <w:rPr>
          <w:rFonts w:ascii="Arial" w:hAnsi="Arial" w:cs="Arial"/>
          <w:sz w:val="16"/>
          <w:szCs w:val="16"/>
        </w:rPr>
        <w:t xml:space="preserve"> GARDENA </w:t>
      </w:r>
      <w:proofErr w:type="spellStart"/>
      <w:r>
        <w:rPr>
          <w:rFonts w:ascii="Arial" w:hAnsi="Arial" w:cs="Arial"/>
          <w:sz w:val="16"/>
          <w:szCs w:val="16"/>
        </w:rPr>
        <w:t>AquaZoom</w:t>
      </w:r>
      <w:proofErr w:type="spellEnd"/>
      <w:r>
        <w:rPr>
          <w:rFonts w:ascii="Arial" w:hAnsi="Arial" w:cs="Arial"/>
          <w:sz w:val="16"/>
          <w:szCs w:val="16"/>
        </w:rPr>
        <w:t xml:space="preserve"> besitzen eine Mengenregulierung zur Feineinstellung der zu beregnenden Fläche und haben einen stabilen Stand dank extra breiter Füße.</w:t>
      </w:r>
    </w:p>
    <w:p w14:paraId="02BD884C" w14:textId="77777777" w:rsidR="0027346B" w:rsidRDefault="0027346B">
      <w:pPr>
        <w:tabs>
          <w:tab w:val="left" w:pos="8080"/>
          <w:tab w:val="left" w:pos="9214"/>
        </w:tabs>
        <w:ind w:right="2692"/>
        <w:jc w:val="both"/>
        <w:rPr>
          <w:rFonts w:ascii="Arial" w:eastAsia="Times" w:hAnsi="Arial" w:cs="Arial"/>
          <w:bCs/>
          <w:lang w:val="it-IT" w:eastAsia="fr-FR"/>
        </w:rPr>
      </w:pPr>
    </w:p>
    <w:p w14:paraId="3C227CF8" w14:textId="7131E37E" w:rsidR="0027346B" w:rsidRDefault="00501FA5">
      <w:pPr>
        <w:tabs>
          <w:tab w:val="right" w:pos="7088"/>
          <w:tab w:val="left" w:pos="8080"/>
          <w:tab w:val="left" w:pos="9214"/>
        </w:tabs>
        <w:spacing w:after="120" w:line="260" w:lineRule="exact"/>
        <w:ind w:right="2552"/>
        <w:jc w:val="both"/>
      </w:pPr>
      <w:r>
        <w:rPr>
          <w:rFonts w:ascii="Arial" w:hAnsi="Arial" w:cs="Arial"/>
        </w:rPr>
        <w:t>Den Sommer unbeschwert genießen – ohne Anstrengung und Sorge, ohne Wasser oder Zeit zu vergeuden. Die wetterbeständigen GARDENA Viereck</w:t>
      </w:r>
      <w:r w:rsidR="005F713F">
        <w:rPr>
          <w:rFonts w:ascii="Arial" w:hAnsi="Arial" w:cs="Arial"/>
        </w:rPr>
        <w:softHyphen/>
      </w:r>
      <w:r>
        <w:rPr>
          <w:rFonts w:ascii="Arial" w:hAnsi="Arial" w:cs="Arial"/>
        </w:rPr>
        <w:t xml:space="preserve">regner der </w:t>
      </w:r>
      <w:r w:rsidR="00DF1649">
        <w:rPr>
          <w:rFonts w:ascii="Arial" w:hAnsi="Arial" w:cs="Arial"/>
        </w:rPr>
        <w:t>Reihen</w:t>
      </w:r>
      <w:r>
        <w:rPr>
          <w:rFonts w:ascii="Arial" w:hAnsi="Arial" w:cs="Arial"/>
        </w:rPr>
        <w:t xml:space="preserve"> Aqua und </w:t>
      </w:r>
      <w:proofErr w:type="spellStart"/>
      <w:r>
        <w:rPr>
          <w:rFonts w:ascii="Arial" w:hAnsi="Arial" w:cs="Arial"/>
        </w:rPr>
        <w:t>AquaZoom</w:t>
      </w:r>
      <w:proofErr w:type="spellEnd"/>
      <w:r>
        <w:rPr>
          <w:rFonts w:ascii="Arial" w:hAnsi="Arial" w:cs="Arial"/>
        </w:rPr>
        <w:t xml:space="preserve"> sorgen für eine optimale Garten</w:t>
      </w:r>
      <w:r w:rsidR="005F713F">
        <w:rPr>
          <w:rFonts w:ascii="Arial" w:hAnsi="Arial" w:cs="Arial"/>
        </w:rPr>
        <w:softHyphen/>
      </w:r>
      <w:r>
        <w:rPr>
          <w:rFonts w:ascii="Arial" w:hAnsi="Arial" w:cs="Arial"/>
        </w:rPr>
        <w:t xml:space="preserve">bewässerung auf Flächen von </w:t>
      </w:r>
      <w:r w:rsidR="00DF1649">
        <w:rPr>
          <w:rFonts w:ascii="Arial" w:hAnsi="Arial" w:cs="Arial"/>
        </w:rPr>
        <w:t>9</w:t>
      </w:r>
      <w:r>
        <w:rPr>
          <w:rFonts w:ascii="Arial" w:hAnsi="Arial" w:cs="Arial"/>
        </w:rPr>
        <w:t xml:space="preserve"> bis 350</w:t>
      </w:r>
      <w:r w:rsidR="001942AD">
        <w:rPr>
          <w:rFonts w:ascii="Arial" w:hAnsi="Arial" w:cs="Arial"/>
        </w:rPr>
        <w:t xml:space="preserve"> Quadratmeter</w:t>
      </w:r>
      <w:r>
        <w:rPr>
          <w:rFonts w:ascii="Arial" w:hAnsi="Arial" w:cs="Arial"/>
        </w:rPr>
        <w:t>. Und das eigenständig, zuverlässig und gleichmäßig</w:t>
      </w:r>
      <w:r w:rsidR="00DF1649">
        <w:rPr>
          <w:rFonts w:ascii="Arial" w:hAnsi="Arial" w:cs="Arial"/>
        </w:rPr>
        <w:t>,</w:t>
      </w:r>
      <w:r w:rsidR="00DF1649" w:rsidRPr="00DF1649">
        <w:rPr>
          <w:rFonts w:ascii="Arial" w:hAnsi="Arial" w:cs="Arial"/>
        </w:rPr>
        <w:t xml:space="preserve"> </w:t>
      </w:r>
      <w:r w:rsidR="00F9693F">
        <w:rPr>
          <w:rFonts w:ascii="Arial" w:hAnsi="Arial" w:cs="Arial"/>
        </w:rPr>
        <w:t>komfortabler</w:t>
      </w:r>
      <w:r w:rsidR="00DF1649">
        <w:rPr>
          <w:rFonts w:ascii="Arial" w:hAnsi="Arial" w:cs="Arial"/>
        </w:rPr>
        <w:t xml:space="preserve"> als per Hand</w:t>
      </w:r>
      <w:r w:rsidR="00A73D8A">
        <w:rPr>
          <w:rFonts w:ascii="Arial" w:hAnsi="Arial" w:cs="Arial"/>
        </w:rPr>
        <w:t>.</w:t>
      </w:r>
    </w:p>
    <w:p w14:paraId="12210C53" w14:textId="4A8E26FD" w:rsidR="0027346B" w:rsidRDefault="00501FA5">
      <w:pPr>
        <w:tabs>
          <w:tab w:val="right" w:pos="7088"/>
          <w:tab w:val="left" w:pos="8080"/>
          <w:tab w:val="left" w:pos="9214"/>
        </w:tabs>
        <w:spacing w:after="120" w:line="260" w:lineRule="exact"/>
        <w:ind w:right="2552"/>
        <w:jc w:val="both"/>
      </w:pPr>
      <w:r>
        <w:rPr>
          <w:rFonts w:ascii="Arial" w:hAnsi="Arial" w:cs="Arial"/>
        </w:rPr>
        <w:t xml:space="preserve">Welcher Regner für welche Fläche in Frage kommt, lässt sich schnell erkennen: Denn das neue Viereckregner-Sortiment ist klar und übersichtlich gegliedert – die Regner der </w:t>
      </w:r>
      <w:r w:rsidR="00DF1649">
        <w:rPr>
          <w:rFonts w:ascii="Arial" w:hAnsi="Arial" w:cs="Arial"/>
        </w:rPr>
        <w:t>Reihen</w:t>
      </w:r>
      <w:r>
        <w:rPr>
          <w:rFonts w:ascii="Arial" w:hAnsi="Arial" w:cs="Arial"/>
        </w:rPr>
        <w:t xml:space="preserve"> Aqua und </w:t>
      </w:r>
      <w:proofErr w:type="spellStart"/>
      <w:r>
        <w:rPr>
          <w:rFonts w:ascii="Arial" w:hAnsi="Arial" w:cs="Arial"/>
        </w:rPr>
        <w:t>AquaZoom</w:t>
      </w:r>
      <w:proofErr w:type="spellEnd"/>
      <w:r>
        <w:rPr>
          <w:rFonts w:ascii="Arial" w:hAnsi="Arial" w:cs="Arial"/>
        </w:rPr>
        <w:t xml:space="preserve"> gibt es jeweils in den Größen S, M und L, stets abgestimmt auf den zu beregnenden Bereich. Während diese Regner für die Bewässerung von Rasenflächen ausgelegt sind, übernimmt der </w:t>
      </w:r>
      <w:proofErr w:type="spellStart"/>
      <w:r>
        <w:rPr>
          <w:rFonts w:ascii="Arial" w:hAnsi="Arial" w:cs="Arial"/>
        </w:rPr>
        <w:t>AquaZoom</w:t>
      </w:r>
      <w:proofErr w:type="spellEnd"/>
      <w:r>
        <w:rPr>
          <w:rFonts w:ascii="Arial" w:hAnsi="Arial" w:cs="Arial"/>
        </w:rPr>
        <w:t xml:space="preserve"> </w:t>
      </w:r>
      <w:proofErr w:type="spellStart"/>
      <w:r>
        <w:rPr>
          <w:rFonts w:ascii="Arial" w:hAnsi="Arial" w:cs="Arial"/>
        </w:rPr>
        <w:t>compact</w:t>
      </w:r>
      <w:proofErr w:type="spellEnd"/>
      <w:r>
        <w:rPr>
          <w:rFonts w:ascii="Arial" w:hAnsi="Arial" w:cs="Arial"/>
        </w:rPr>
        <w:t xml:space="preserve"> die Beregnung von Gemüse- und Blumenbeeten</w:t>
      </w:r>
      <w:r w:rsidR="00540B63">
        <w:rPr>
          <w:rFonts w:ascii="Arial" w:hAnsi="Arial" w:cs="Arial"/>
        </w:rPr>
        <w:t xml:space="preserve"> – und das vor</w:t>
      </w:r>
      <w:r w:rsidR="57A6F8B9">
        <w:rPr>
          <w:rFonts w:ascii="Arial" w:hAnsi="Arial" w:cs="Arial"/>
        </w:rPr>
        <w:t xml:space="preserve"> </w:t>
      </w:r>
      <w:r w:rsidR="00540B63">
        <w:rPr>
          <w:rFonts w:ascii="Arial" w:hAnsi="Arial" w:cs="Arial"/>
        </w:rPr>
        <w:t>allem pfützenfrei</w:t>
      </w:r>
      <w:r>
        <w:rPr>
          <w:rFonts w:ascii="Arial" w:hAnsi="Arial" w:cs="Arial"/>
        </w:rPr>
        <w:t>.</w:t>
      </w:r>
    </w:p>
    <w:p w14:paraId="18E27AC3" w14:textId="3377FA43" w:rsidR="0027346B" w:rsidRDefault="003F71BA">
      <w:pPr>
        <w:tabs>
          <w:tab w:val="right" w:pos="7088"/>
          <w:tab w:val="left" w:pos="8080"/>
          <w:tab w:val="left" w:pos="9214"/>
        </w:tabs>
        <w:spacing w:after="120" w:line="260" w:lineRule="exact"/>
        <w:ind w:right="2552"/>
        <w:jc w:val="both"/>
      </w:pPr>
      <w:r>
        <w:rPr>
          <w:rFonts w:ascii="Arial" w:hAnsi="Arial" w:cs="Arial"/>
        </w:rPr>
        <w:t>Die Regner</w:t>
      </w:r>
      <w:r w:rsidR="00501FA5">
        <w:rPr>
          <w:rFonts w:ascii="Arial" w:hAnsi="Arial" w:cs="Arial"/>
        </w:rPr>
        <w:t xml:space="preserve"> sind einfach und </w:t>
      </w:r>
      <w:r w:rsidR="0034661C">
        <w:rPr>
          <w:rFonts w:ascii="Arial" w:hAnsi="Arial" w:cs="Arial"/>
        </w:rPr>
        <w:t>schnell</w:t>
      </w:r>
      <w:r w:rsidR="00501FA5">
        <w:rPr>
          <w:rFonts w:ascii="Arial" w:hAnsi="Arial" w:cs="Arial"/>
        </w:rPr>
        <w:t xml:space="preserve"> </w:t>
      </w:r>
      <w:r w:rsidR="00F56421">
        <w:rPr>
          <w:rFonts w:ascii="Arial" w:hAnsi="Arial" w:cs="Arial"/>
        </w:rPr>
        <w:t xml:space="preserve">dort zu platzieren, wo sie </w:t>
      </w:r>
      <w:r w:rsidR="0034661C">
        <w:rPr>
          <w:rFonts w:ascii="Arial" w:hAnsi="Arial" w:cs="Arial"/>
        </w:rPr>
        <w:t>zum Einsatz kommen</w:t>
      </w:r>
      <w:r w:rsidR="000A51B3">
        <w:rPr>
          <w:rFonts w:ascii="Arial" w:hAnsi="Arial" w:cs="Arial"/>
        </w:rPr>
        <w:t xml:space="preserve"> sollen</w:t>
      </w:r>
      <w:r w:rsidR="0034661C">
        <w:rPr>
          <w:rFonts w:ascii="Arial" w:hAnsi="Arial" w:cs="Arial"/>
        </w:rPr>
        <w:t>. Sie</w:t>
      </w:r>
      <w:r w:rsidR="00501FA5">
        <w:rPr>
          <w:rFonts w:ascii="Arial" w:hAnsi="Arial" w:cs="Arial"/>
        </w:rPr>
        <w:t xml:space="preserve"> bestehen aus hochwertigen Materialien und sind dadurch lange haltbar. Reichweite, Sprengbreite und </w:t>
      </w:r>
      <w:r w:rsidR="00DF1649">
        <w:rPr>
          <w:rFonts w:ascii="Arial" w:hAnsi="Arial" w:cs="Arial"/>
        </w:rPr>
        <w:t>Mengenregulierung</w:t>
      </w:r>
      <w:r w:rsidR="00501FA5">
        <w:rPr>
          <w:rFonts w:ascii="Arial" w:hAnsi="Arial" w:cs="Arial"/>
        </w:rPr>
        <w:t xml:space="preserve"> </w:t>
      </w:r>
      <w:r w:rsidR="5BB8329F">
        <w:rPr>
          <w:rFonts w:ascii="Arial" w:hAnsi="Arial" w:cs="Arial"/>
        </w:rPr>
        <w:t xml:space="preserve">lassen sich </w:t>
      </w:r>
      <w:r w:rsidR="591121B9" w:rsidRPr="00122507">
        <w:rPr>
          <w:rFonts w:ascii="Arial" w:hAnsi="Arial" w:cs="Arial"/>
        </w:rPr>
        <w:t>leicht und intuitiv einstellen</w:t>
      </w:r>
      <w:r w:rsidR="00501FA5">
        <w:rPr>
          <w:rFonts w:ascii="Arial" w:hAnsi="Arial" w:cs="Arial"/>
        </w:rPr>
        <w:t>. So gelangt das Wasser wirklich nur dorthin, wo es tatsächlich auch benötigt wird.</w:t>
      </w:r>
      <w:r w:rsidR="00465AEF" w:rsidRPr="00465AEF">
        <w:rPr>
          <w:rFonts w:ascii="Arial" w:hAnsi="Arial" w:cs="Arial"/>
        </w:rPr>
        <w:t xml:space="preserve"> </w:t>
      </w:r>
      <w:r w:rsidR="00465AEF">
        <w:rPr>
          <w:rFonts w:ascii="Arial" w:hAnsi="Arial" w:cs="Arial"/>
        </w:rPr>
        <w:t xml:space="preserve">Die Regner </w:t>
      </w:r>
      <w:proofErr w:type="spellStart"/>
      <w:r w:rsidR="00465AEF">
        <w:rPr>
          <w:rFonts w:ascii="Arial" w:hAnsi="Arial" w:cs="Arial"/>
        </w:rPr>
        <w:t>AquaZoom</w:t>
      </w:r>
      <w:proofErr w:type="spellEnd"/>
      <w:r w:rsidR="00465AEF">
        <w:rPr>
          <w:rFonts w:ascii="Arial" w:hAnsi="Arial" w:cs="Arial"/>
        </w:rPr>
        <w:t xml:space="preserve"> zeichnen sich durch einen besonders stabilen Stand aus.</w:t>
      </w:r>
    </w:p>
    <w:p w14:paraId="438C3D91" w14:textId="04F6110F" w:rsidR="0027346B" w:rsidRDefault="00501FA5">
      <w:pPr>
        <w:tabs>
          <w:tab w:val="right" w:pos="7088"/>
          <w:tab w:val="left" w:pos="8080"/>
          <w:tab w:val="left" w:pos="9214"/>
        </w:tabs>
        <w:spacing w:after="120" w:line="260" w:lineRule="exact"/>
        <w:ind w:right="2552"/>
        <w:jc w:val="both"/>
      </w:pPr>
      <w:r>
        <w:rPr>
          <w:rFonts w:ascii="Arial" w:hAnsi="Arial" w:cs="Arial"/>
        </w:rPr>
        <w:t xml:space="preserve">Die soliden Einstiegsmodelle der </w:t>
      </w:r>
      <w:r w:rsidR="00DF1649">
        <w:rPr>
          <w:rFonts w:ascii="Arial" w:hAnsi="Arial" w:cs="Arial"/>
        </w:rPr>
        <w:t>Reihen</w:t>
      </w:r>
      <w:r>
        <w:rPr>
          <w:rFonts w:ascii="Arial" w:hAnsi="Arial" w:cs="Arial"/>
        </w:rPr>
        <w:t xml:space="preserve"> Aqua sind für Flächen von 90 bis zu 280 </w:t>
      </w:r>
      <w:r w:rsidR="001942AD">
        <w:rPr>
          <w:rFonts w:ascii="Arial" w:hAnsi="Arial" w:cs="Arial"/>
        </w:rPr>
        <w:t>Quadratmeter</w:t>
      </w:r>
      <w:r>
        <w:rPr>
          <w:rFonts w:ascii="Arial" w:hAnsi="Arial" w:cs="Arial"/>
        </w:rPr>
        <w:t xml:space="preserve"> vorgesehen. Metallelemente sorgen für zusätzliche Robustheit</w:t>
      </w:r>
      <w:r w:rsidR="407DAE8F">
        <w:rPr>
          <w:rFonts w:ascii="Arial" w:hAnsi="Arial" w:cs="Arial"/>
        </w:rPr>
        <w:t>. Aluminiumverstärkte D</w:t>
      </w:r>
      <w:r>
        <w:rPr>
          <w:rFonts w:ascii="Arial" w:hAnsi="Arial" w:cs="Arial"/>
        </w:rPr>
        <w:t>üsenrohr</w:t>
      </w:r>
      <w:r w:rsidR="407DAE8F">
        <w:rPr>
          <w:rFonts w:ascii="Arial" w:hAnsi="Arial" w:cs="Arial"/>
        </w:rPr>
        <w:t>e</w:t>
      </w:r>
      <w:r>
        <w:rPr>
          <w:rFonts w:ascii="Arial" w:hAnsi="Arial" w:cs="Arial"/>
        </w:rPr>
        <w:t xml:space="preserve"> </w:t>
      </w:r>
      <w:r w:rsidR="407DAE8F">
        <w:rPr>
          <w:rFonts w:ascii="Arial" w:hAnsi="Arial" w:cs="Arial"/>
        </w:rPr>
        <w:t xml:space="preserve">bewirken </w:t>
      </w:r>
      <w:r>
        <w:rPr>
          <w:rFonts w:ascii="Arial" w:hAnsi="Arial" w:cs="Arial"/>
        </w:rPr>
        <w:t>eine hohe Bruchsicherheit.</w:t>
      </w:r>
      <w:r w:rsidR="00DF1649">
        <w:rPr>
          <w:rFonts w:ascii="Arial" w:hAnsi="Arial" w:cs="Arial"/>
        </w:rPr>
        <w:t xml:space="preserve"> Für die Reinigung verstopfter Düsen ist eine Reinigungsnadel im Gerät verstaut.</w:t>
      </w:r>
      <w:r>
        <w:rPr>
          <w:rFonts w:ascii="Arial" w:hAnsi="Arial" w:cs="Arial"/>
        </w:rPr>
        <w:t xml:space="preserve"> Die neuen </w:t>
      </w:r>
      <w:proofErr w:type="spellStart"/>
      <w:r>
        <w:rPr>
          <w:rFonts w:ascii="Arial" w:hAnsi="Arial" w:cs="Arial"/>
        </w:rPr>
        <w:t>AquaZoom</w:t>
      </w:r>
      <w:proofErr w:type="spellEnd"/>
      <w:r>
        <w:rPr>
          <w:rFonts w:ascii="Arial" w:hAnsi="Arial" w:cs="Arial"/>
        </w:rPr>
        <w:t xml:space="preserve"> Regner mit Weichkunststoffdüsen übernehmen die Bewässerung von Flächen zwischen 9 und 350 </w:t>
      </w:r>
      <w:r w:rsidR="001942AD">
        <w:rPr>
          <w:rFonts w:ascii="Arial" w:hAnsi="Arial" w:cs="Arial"/>
        </w:rPr>
        <w:t>Quadratmeter</w:t>
      </w:r>
      <w:r>
        <w:rPr>
          <w:rFonts w:ascii="Arial" w:hAnsi="Arial" w:cs="Arial"/>
        </w:rPr>
        <w:t>.</w:t>
      </w:r>
      <w:r w:rsidR="00DF1649">
        <w:rPr>
          <w:rFonts w:ascii="Arial" w:hAnsi="Arial" w:cs="Arial"/>
        </w:rPr>
        <w:t xml:space="preserve"> Hier lassen sich die Weichkunststoffdüsen leicht mit den Fingern reinigen.</w:t>
      </w:r>
    </w:p>
    <w:p w14:paraId="7622BC63" w14:textId="3E64A963" w:rsidR="0027346B" w:rsidRDefault="00501FA5">
      <w:pPr>
        <w:tabs>
          <w:tab w:val="right" w:pos="7088"/>
          <w:tab w:val="left" w:pos="8080"/>
          <w:tab w:val="left" w:pos="9214"/>
        </w:tabs>
        <w:spacing w:after="120" w:line="260" w:lineRule="exact"/>
        <w:ind w:right="2552"/>
        <w:jc w:val="both"/>
      </w:pPr>
      <w:r>
        <w:rPr>
          <w:rFonts w:ascii="Arial" w:hAnsi="Arial" w:cs="Arial"/>
        </w:rPr>
        <w:lastRenderedPageBreak/>
        <w:t xml:space="preserve">Die Wartung der Viereckregner </w:t>
      </w:r>
      <w:r w:rsidR="00DF1649">
        <w:rPr>
          <w:rFonts w:ascii="Arial" w:hAnsi="Arial" w:cs="Arial"/>
        </w:rPr>
        <w:t xml:space="preserve">Aqua und </w:t>
      </w:r>
      <w:proofErr w:type="spellStart"/>
      <w:r w:rsidR="00DF1649">
        <w:rPr>
          <w:rFonts w:ascii="Arial" w:hAnsi="Arial" w:cs="Arial"/>
        </w:rPr>
        <w:t>AquaZoom</w:t>
      </w:r>
      <w:proofErr w:type="spellEnd"/>
      <w:r w:rsidR="00DF1649">
        <w:rPr>
          <w:rFonts w:ascii="Arial" w:hAnsi="Arial" w:cs="Arial"/>
        </w:rPr>
        <w:t xml:space="preserve"> </w:t>
      </w:r>
      <w:r>
        <w:rPr>
          <w:rFonts w:ascii="Arial" w:hAnsi="Arial" w:cs="Arial"/>
        </w:rPr>
        <w:t>geht</w:t>
      </w:r>
      <w:r w:rsidR="00DF1649">
        <w:rPr>
          <w:rFonts w:ascii="Arial" w:hAnsi="Arial" w:cs="Arial"/>
        </w:rPr>
        <w:t xml:space="preserve"> also sehr</w:t>
      </w:r>
      <w:r>
        <w:rPr>
          <w:rFonts w:ascii="Arial" w:hAnsi="Arial" w:cs="Arial"/>
        </w:rPr>
        <w:t xml:space="preserve"> schnell und einfach: Alle sind leicht von Kalk zu befreien. Ein innen liegender Metallfilter verhindert</w:t>
      </w:r>
      <w:r w:rsidR="00DF1649">
        <w:rPr>
          <w:rFonts w:ascii="Arial" w:hAnsi="Arial" w:cs="Arial"/>
        </w:rPr>
        <w:t xml:space="preserve"> bei allen Regnern</w:t>
      </w:r>
      <w:r>
        <w:rPr>
          <w:rFonts w:ascii="Arial" w:hAnsi="Arial" w:cs="Arial"/>
        </w:rPr>
        <w:t>, dass Schmutz in das Gerät gelangt. Der Filter ist von außen deutlich zu sehen und kann zur Reinigung problemlos entnommen werden.</w:t>
      </w:r>
    </w:p>
    <w:p w14:paraId="2DA22491" w14:textId="77777777" w:rsidR="0027346B" w:rsidRDefault="00501FA5">
      <w:pPr>
        <w:tabs>
          <w:tab w:val="right" w:pos="7088"/>
          <w:tab w:val="left" w:pos="8080"/>
          <w:tab w:val="left" w:pos="9214"/>
        </w:tabs>
        <w:spacing w:after="120" w:line="260" w:lineRule="exact"/>
        <w:ind w:right="2552"/>
        <w:jc w:val="both"/>
      </w:pPr>
      <w:r>
        <w:rPr>
          <w:rFonts w:ascii="Arial" w:eastAsia="Arial" w:hAnsi="Arial" w:cs="Arial"/>
        </w:rPr>
        <w:t>GARDENA gewährt auf alle Viereckregner fünf Jahre Garantie. Sie sind witterungsbeständig, frostsicher und Made in Germany.</w:t>
      </w:r>
      <w:r>
        <w:rPr>
          <w:rFonts w:ascii="Arial" w:eastAsia="Arial" w:hAnsi="Arial" w:cs="Arial"/>
        </w:rPr>
        <w:tab/>
      </w:r>
      <w:r>
        <w:rPr>
          <w:rFonts w:ascii="Arial" w:eastAsia="Arial" w:hAnsi="Arial" w:cs="Arial"/>
          <w:color w:val="000000"/>
          <w:sz w:val="24"/>
          <w:szCs w:val="24"/>
        </w:rPr>
        <w:t>■</w:t>
      </w:r>
    </w:p>
    <w:p w14:paraId="4061993B" w14:textId="77777777" w:rsidR="0027346B" w:rsidRDefault="0027346B">
      <w:pPr>
        <w:ind w:right="3401"/>
        <w:rPr>
          <w:rFonts w:ascii="Arial" w:hAnsi="Arial" w:cs="Arial"/>
          <w:lang w:val="it-IT"/>
        </w:rPr>
      </w:pPr>
    </w:p>
    <w:p w14:paraId="7B403C01" w14:textId="77777777" w:rsidR="0027346B" w:rsidRDefault="0027346B">
      <w:pPr>
        <w:tabs>
          <w:tab w:val="left" w:pos="6237"/>
        </w:tabs>
        <w:ind w:right="3401"/>
        <w:rPr>
          <w:rFonts w:ascii="Arial" w:hAnsi="Arial" w:cs="Arial"/>
          <w:lang w:val="it-IT"/>
        </w:rPr>
      </w:pPr>
    </w:p>
    <w:p w14:paraId="6A4AEED1" w14:textId="77777777" w:rsidR="0027346B" w:rsidRDefault="0027346B">
      <w:pPr>
        <w:ind w:right="3401"/>
        <w:rPr>
          <w:rFonts w:ascii="Arial" w:hAnsi="Arial" w:cs="Arial"/>
          <w:lang w:val="it-IT"/>
        </w:rPr>
      </w:pPr>
    </w:p>
    <w:p w14:paraId="57B8BCE3" w14:textId="77777777" w:rsidR="0027346B" w:rsidRDefault="00501FA5">
      <w:pPr>
        <w:ind w:right="3401"/>
        <w:jc w:val="both"/>
        <w:rPr>
          <w:rFonts w:ascii="Arial" w:hAnsi="Arial" w:cs="Arial"/>
          <w:b/>
          <w:sz w:val="16"/>
          <w:szCs w:val="16"/>
        </w:rPr>
      </w:pPr>
      <w:r>
        <w:rPr>
          <w:rFonts w:ascii="Arial" w:hAnsi="Arial" w:cs="Arial"/>
          <w:b/>
          <w:sz w:val="16"/>
          <w:szCs w:val="16"/>
        </w:rPr>
        <w:t>Über GARDENA</w:t>
      </w:r>
    </w:p>
    <w:p w14:paraId="65333F0F" w14:textId="76265A57" w:rsidR="0027346B" w:rsidRDefault="00501FA5">
      <w:pPr>
        <w:ind w:right="2513"/>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3864B284" w14:textId="77777777" w:rsidR="009972F2" w:rsidRDefault="009972F2">
      <w:pPr>
        <w:ind w:right="2513"/>
        <w:jc w:val="both"/>
        <w:rPr>
          <w:rFonts w:ascii="Arial" w:hAnsi="Arial" w:cs="Arial"/>
          <w:sz w:val="16"/>
          <w:szCs w:val="16"/>
        </w:rPr>
      </w:pPr>
    </w:p>
    <w:sectPr w:rsidR="009972F2" w:rsidSect="00AC4DD8">
      <w:footerReference w:type="default" r:id="rId12"/>
      <w:pgSz w:w="11906" w:h="16838"/>
      <w:pgMar w:top="1417" w:right="1134" w:bottom="765" w:left="1134" w:header="708" w:footer="7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FF855" w14:textId="77777777" w:rsidR="006F0A01" w:rsidRDefault="006F0A01">
      <w:r>
        <w:separator/>
      </w:r>
    </w:p>
  </w:endnote>
  <w:endnote w:type="continuationSeparator" w:id="0">
    <w:p w14:paraId="76349777" w14:textId="77777777" w:rsidR="006F0A01" w:rsidRDefault="006F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UET Sans">
    <w:panose1 w:val="020B0604020202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B655" w14:textId="77777777" w:rsidR="0027346B" w:rsidRDefault="00501FA5">
    <w:pPr>
      <w:pStyle w:val="Fuzeile"/>
      <w:jc w:val="right"/>
    </w:pPr>
    <w:r>
      <w:fldChar w:fldCharType="begin"/>
    </w:r>
    <w:r>
      <w:instrText>PAGE</w:instrText>
    </w:r>
    <w:r>
      <w:fldChar w:fldCharType="separate"/>
    </w:r>
    <w:r>
      <w:t>4</w:t>
    </w:r>
    <w:r>
      <w:fldChar w:fldCharType="end"/>
    </w:r>
  </w:p>
  <w:p w14:paraId="37D699BF" w14:textId="77777777" w:rsidR="0027346B" w:rsidRDefault="0027346B">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86C8C" w14:textId="77777777" w:rsidR="006F0A01" w:rsidRDefault="006F0A01">
      <w:r>
        <w:separator/>
      </w:r>
    </w:p>
  </w:footnote>
  <w:footnote w:type="continuationSeparator" w:id="0">
    <w:p w14:paraId="752D2B2F" w14:textId="77777777" w:rsidR="006F0A01" w:rsidRDefault="006F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2152"/>
    <w:multiLevelType w:val="multilevel"/>
    <w:tmpl w:val="F4E8294C"/>
    <w:lvl w:ilvl="0">
      <w:start w:val="1"/>
      <w:numFmt w:val="bullet"/>
      <w:lvlText w:val=""/>
      <w:lvlJc w:val="left"/>
      <w:pPr>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89D7624"/>
    <w:multiLevelType w:val="multilevel"/>
    <w:tmpl w:val="0AA6EE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F253012"/>
    <w:multiLevelType w:val="hybridMultilevel"/>
    <w:tmpl w:val="BC662E12"/>
    <w:lvl w:ilvl="0" w:tplc="ED8E275C">
      <w:start w:val="1"/>
      <w:numFmt w:val="bullet"/>
      <w:lvlText w:val=""/>
      <w:lvlJc w:val="left"/>
      <w:pPr>
        <w:ind w:left="720" w:hanging="360"/>
      </w:pPr>
      <w:rPr>
        <w:rFonts w:ascii="Symbol" w:hAnsi="Symbol" w:hint="default"/>
      </w:rPr>
    </w:lvl>
    <w:lvl w:ilvl="1" w:tplc="7D583A04">
      <w:start w:val="1"/>
      <w:numFmt w:val="bullet"/>
      <w:lvlText w:val="o"/>
      <w:lvlJc w:val="left"/>
      <w:pPr>
        <w:ind w:left="1440" w:hanging="360"/>
      </w:pPr>
      <w:rPr>
        <w:rFonts w:ascii="Courier New" w:hAnsi="Courier New" w:hint="default"/>
      </w:rPr>
    </w:lvl>
    <w:lvl w:ilvl="2" w:tplc="0298F81E">
      <w:start w:val="1"/>
      <w:numFmt w:val="bullet"/>
      <w:lvlText w:val=""/>
      <w:lvlJc w:val="left"/>
      <w:pPr>
        <w:ind w:left="2160" w:hanging="360"/>
      </w:pPr>
      <w:rPr>
        <w:rFonts w:ascii="Wingdings" w:hAnsi="Wingdings" w:hint="default"/>
      </w:rPr>
    </w:lvl>
    <w:lvl w:ilvl="3" w:tplc="26D41A96">
      <w:start w:val="1"/>
      <w:numFmt w:val="bullet"/>
      <w:lvlText w:val=""/>
      <w:lvlJc w:val="left"/>
      <w:pPr>
        <w:ind w:left="2880" w:hanging="360"/>
      </w:pPr>
      <w:rPr>
        <w:rFonts w:ascii="Symbol" w:hAnsi="Symbol" w:hint="default"/>
      </w:rPr>
    </w:lvl>
    <w:lvl w:ilvl="4" w:tplc="3C04CA7C">
      <w:start w:val="1"/>
      <w:numFmt w:val="bullet"/>
      <w:lvlText w:val="o"/>
      <w:lvlJc w:val="left"/>
      <w:pPr>
        <w:ind w:left="3600" w:hanging="360"/>
      </w:pPr>
      <w:rPr>
        <w:rFonts w:ascii="Courier New" w:hAnsi="Courier New" w:hint="default"/>
      </w:rPr>
    </w:lvl>
    <w:lvl w:ilvl="5" w:tplc="7D300ABA">
      <w:start w:val="1"/>
      <w:numFmt w:val="bullet"/>
      <w:lvlText w:val=""/>
      <w:lvlJc w:val="left"/>
      <w:pPr>
        <w:ind w:left="4320" w:hanging="360"/>
      </w:pPr>
      <w:rPr>
        <w:rFonts w:ascii="Wingdings" w:hAnsi="Wingdings" w:hint="default"/>
      </w:rPr>
    </w:lvl>
    <w:lvl w:ilvl="6" w:tplc="BFDE27CE">
      <w:start w:val="1"/>
      <w:numFmt w:val="bullet"/>
      <w:lvlText w:val=""/>
      <w:lvlJc w:val="left"/>
      <w:pPr>
        <w:ind w:left="5040" w:hanging="360"/>
      </w:pPr>
      <w:rPr>
        <w:rFonts w:ascii="Symbol" w:hAnsi="Symbol" w:hint="default"/>
      </w:rPr>
    </w:lvl>
    <w:lvl w:ilvl="7" w:tplc="79B0DFBC">
      <w:start w:val="1"/>
      <w:numFmt w:val="bullet"/>
      <w:lvlText w:val="o"/>
      <w:lvlJc w:val="left"/>
      <w:pPr>
        <w:ind w:left="5760" w:hanging="360"/>
      </w:pPr>
      <w:rPr>
        <w:rFonts w:ascii="Courier New" w:hAnsi="Courier New" w:hint="default"/>
      </w:rPr>
    </w:lvl>
    <w:lvl w:ilvl="8" w:tplc="C7383D7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6B"/>
    <w:rsid w:val="0000187F"/>
    <w:rsid w:val="000A51B3"/>
    <w:rsid w:val="00122507"/>
    <w:rsid w:val="001942AD"/>
    <w:rsid w:val="001C7036"/>
    <w:rsid w:val="00225886"/>
    <w:rsid w:val="00235B53"/>
    <w:rsid w:val="0027346B"/>
    <w:rsid w:val="00276041"/>
    <w:rsid w:val="002D4B6D"/>
    <w:rsid w:val="00326951"/>
    <w:rsid w:val="00330FB8"/>
    <w:rsid w:val="0034661C"/>
    <w:rsid w:val="003B10D8"/>
    <w:rsid w:val="003F71BA"/>
    <w:rsid w:val="00465AEF"/>
    <w:rsid w:val="004D57C6"/>
    <w:rsid w:val="00501FA5"/>
    <w:rsid w:val="00522DC0"/>
    <w:rsid w:val="00540B63"/>
    <w:rsid w:val="005F713F"/>
    <w:rsid w:val="00617976"/>
    <w:rsid w:val="00625BE1"/>
    <w:rsid w:val="00693547"/>
    <w:rsid w:val="006E0D65"/>
    <w:rsid w:val="006F0A01"/>
    <w:rsid w:val="007000EB"/>
    <w:rsid w:val="007E52F7"/>
    <w:rsid w:val="00964EF7"/>
    <w:rsid w:val="009663E6"/>
    <w:rsid w:val="009972F2"/>
    <w:rsid w:val="009F5851"/>
    <w:rsid w:val="00A0535E"/>
    <w:rsid w:val="00A61951"/>
    <w:rsid w:val="00A67FDD"/>
    <w:rsid w:val="00A73D8A"/>
    <w:rsid w:val="00AC4DD8"/>
    <w:rsid w:val="00B123AB"/>
    <w:rsid w:val="00BD7D84"/>
    <w:rsid w:val="00BF4704"/>
    <w:rsid w:val="00C60600"/>
    <w:rsid w:val="00C619BF"/>
    <w:rsid w:val="00D064D9"/>
    <w:rsid w:val="00D17F3D"/>
    <w:rsid w:val="00D34198"/>
    <w:rsid w:val="00D479E1"/>
    <w:rsid w:val="00D577C1"/>
    <w:rsid w:val="00DD076D"/>
    <w:rsid w:val="00DD6B32"/>
    <w:rsid w:val="00DF1649"/>
    <w:rsid w:val="00F56421"/>
    <w:rsid w:val="00F9693F"/>
    <w:rsid w:val="00FA4605"/>
    <w:rsid w:val="00FC784B"/>
    <w:rsid w:val="00FD10F1"/>
    <w:rsid w:val="08580ABF"/>
    <w:rsid w:val="12670177"/>
    <w:rsid w:val="133604EC"/>
    <w:rsid w:val="29E74D4F"/>
    <w:rsid w:val="2ABFB73D"/>
    <w:rsid w:val="2D968C43"/>
    <w:rsid w:val="34745ABD"/>
    <w:rsid w:val="407DAE8F"/>
    <w:rsid w:val="42941513"/>
    <w:rsid w:val="4529908D"/>
    <w:rsid w:val="4651C4BD"/>
    <w:rsid w:val="4693234B"/>
    <w:rsid w:val="4960773A"/>
    <w:rsid w:val="4AE405FD"/>
    <w:rsid w:val="523A82C5"/>
    <w:rsid w:val="5795396B"/>
    <w:rsid w:val="57A6F8B9"/>
    <w:rsid w:val="591121B9"/>
    <w:rsid w:val="5977654D"/>
    <w:rsid w:val="5BB8329F"/>
    <w:rsid w:val="5C9F9F03"/>
    <w:rsid w:val="61F6B408"/>
    <w:rsid w:val="63E7DAD3"/>
    <w:rsid w:val="67CC5A4C"/>
    <w:rsid w:val="6B87B5B8"/>
    <w:rsid w:val="7379B56B"/>
    <w:rsid w:val="7829BC88"/>
    <w:rsid w:val="7F60B7FF"/>
    <w:rsid w:val="7FF08216"/>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AE3CA1"/>
  <w15:docId w15:val="{D90802AF-E533-49BF-9BAF-6C208FF5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581"/>
    <w:rPr>
      <w:rFonts w:ascii="Times" w:eastAsia="Times New Roman" w:hAnsi="Times"/>
      <w:color w:val="00000A"/>
    </w:rPr>
  </w:style>
  <w:style w:type="paragraph" w:styleId="berschrift3">
    <w:name w:val="heading 3"/>
    <w:basedOn w:val="Standard"/>
    <w:next w:val="Standard"/>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034581"/>
    <w:rPr>
      <w:rFonts w:ascii="SUET Sans" w:eastAsia="Times New Roman" w:hAnsi="SUET Sans" w:cs="Times New Roman"/>
      <w:szCs w:val="20"/>
      <w:lang w:val="de-DE" w:eastAsia="de-DE"/>
    </w:rPr>
  </w:style>
  <w:style w:type="character" w:customStyle="1" w:styleId="Internetverknpfung">
    <w:name w:val="Internetverknüpfung"/>
    <w:uiPriority w:val="99"/>
    <w:unhideWhenUsed/>
    <w:rsid w:val="003E0710"/>
    <w:rPr>
      <w:color w:val="0000FF"/>
      <w:u w:val="single"/>
    </w:rPr>
  </w:style>
  <w:style w:type="character" w:customStyle="1" w:styleId="Textkrper2Zchn">
    <w:name w:val="Textkörper 2 Zchn"/>
    <w:link w:val="Textkrper2"/>
    <w:semiHidden/>
    <w:qFormat/>
    <w:rsid w:val="003E2CF7"/>
    <w:rPr>
      <w:rFonts w:ascii="Times" w:eastAsia="Times New Roman" w:hAnsi="Times"/>
      <w:lang w:val="de-DE" w:eastAsia="de-DE"/>
    </w:rPr>
  </w:style>
  <w:style w:type="character" w:customStyle="1" w:styleId="longtext">
    <w:name w:val="long_text"/>
    <w:basedOn w:val="Absatz-Standardschriftart"/>
    <w:qFormat/>
    <w:rsid w:val="000E462E"/>
  </w:style>
  <w:style w:type="character" w:customStyle="1" w:styleId="gt-icon-text1">
    <w:name w:val="gt-icon-text1"/>
    <w:basedOn w:val="Absatz-Standardschriftart"/>
    <w:qFormat/>
    <w:rsid w:val="00022DEF"/>
  </w:style>
  <w:style w:type="character" w:customStyle="1" w:styleId="berschrift5Zchn">
    <w:name w:val="Überschrift 5 Zchn"/>
    <w:qFormat/>
    <w:rsid w:val="00796A7E"/>
    <w:rPr>
      <w:rFonts w:ascii="Arial" w:eastAsia="Times" w:hAnsi="Arial" w:cs="Arial"/>
      <w:b/>
      <w:bCs/>
      <w:sz w:val="24"/>
      <w:lang w:val="fr-FR" w:eastAsia="fr-FR"/>
    </w:rPr>
  </w:style>
  <w:style w:type="character" w:customStyle="1" w:styleId="KopfzeileZchn">
    <w:name w:val="Kopfzeile Zchn"/>
    <w:link w:val="Kopfzeile"/>
    <w:uiPriority w:val="99"/>
    <w:qFormat/>
    <w:rsid w:val="00E918B4"/>
    <w:rPr>
      <w:rFonts w:ascii="Times" w:eastAsia="Times New Roman" w:hAnsi="Times"/>
      <w:lang w:val="de-DE" w:eastAsia="de-DE"/>
    </w:rPr>
  </w:style>
  <w:style w:type="character" w:customStyle="1" w:styleId="FuzeileZchn">
    <w:name w:val="Fußzeile Zchn"/>
    <w:link w:val="Fuzeile"/>
    <w:uiPriority w:val="99"/>
    <w:qFormat/>
    <w:rsid w:val="00E918B4"/>
    <w:rPr>
      <w:rFonts w:ascii="Times" w:eastAsia="Times New Roman" w:hAnsi="Times"/>
      <w:lang w:val="de-DE" w:eastAsia="de-DE"/>
    </w:rPr>
  </w:style>
  <w:style w:type="character" w:customStyle="1" w:styleId="hps">
    <w:name w:val="hps"/>
    <w:basedOn w:val="Absatz-Standardschriftart"/>
    <w:qFormat/>
    <w:rsid w:val="00A23220"/>
  </w:style>
  <w:style w:type="character" w:customStyle="1" w:styleId="berschrift3Zchn">
    <w:name w:val="Überschrift 3 Zchn"/>
    <w:uiPriority w:val="9"/>
    <w:semiHidden/>
    <w:qFormat/>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qFormat/>
    <w:rsid w:val="001C7404"/>
    <w:rPr>
      <w:sz w:val="16"/>
      <w:szCs w:val="16"/>
    </w:rPr>
  </w:style>
  <w:style w:type="character" w:customStyle="1" w:styleId="KommentartextZchn">
    <w:name w:val="Kommentartext Zchn"/>
    <w:link w:val="Kommentartext"/>
    <w:uiPriority w:val="99"/>
    <w:semiHidden/>
    <w:qFormat/>
    <w:rsid w:val="001C7404"/>
    <w:rPr>
      <w:rFonts w:ascii="Times" w:eastAsia="Times New Roman" w:hAnsi="Times"/>
      <w:lang w:val="de-DE" w:eastAsia="de-DE"/>
    </w:rPr>
  </w:style>
  <w:style w:type="character" w:customStyle="1" w:styleId="KommentarthemaZchn">
    <w:name w:val="Kommentarthema Zchn"/>
    <w:link w:val="Kommentarthema"/>
    <w:uiPriority w:val="99"/>
    <w:semiHidden/>
    <w:qFormat/>
    <w:rsid w:val="001C7404"/>
    <w:rPr>
      <w:rFonts w:ascii="Times" w:eastAsia="Times New Roman" w:hAnsi="Times"/>
      <w:b/>
      <w:bCs/>
      <w:lang w:val="de-DE"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Wingdings"/>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Wingdings"/>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Wingdings"/>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Wingdings"/>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Wingdings"/>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Wingdings"/>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semiHidden/>
    <w:unhideWhenUsed/>
    <w:qFormat/>
    <w:rsid w:val="003E2CF7"/>
    <w:pPr>
      <w:spacing w:after="120" w:line="480" w:lineRule="auto"/>
    </w:pPr>
  </w:style>
  <w:style w:type="paragraph" w:styleId="Sprechblasentext">
    <w:name w:val="Balloon Text"/>
    <w:basedOn w:val="Standard"/>
    <w:semiHidden/>
    <w:qFormat/>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paragraph" w:styleId="Fuzeile">
    <w:name w:val="footer"/>
    <w:basedOn w:val="Standard"/>
    <w:link w:val="FuzeileZchn"/>
    <w:uiPriority w:val="99"/>
    <w:unhideWhenUsed/>
    <w:rsid w:val="00E918B4"/>
    <w:pPr>
      <w:tabs>
        <w:tab w:val="center" w:pos="4819"/>
        <w:tab w:val="right" w:pos="9638"/>
      </w:tabs>
    </w:pPr>
  </w:style>
  <w:style w:type="paragraph" w:styleId="StandardWeb">
    <w:name w:val="Normal (Web)"/>
    <w:basedOn w:val="Standard"/>
    <w:uiPriority w:val="99"/>
    <w:semiHidden/>
    <w:unhideWhenUsed/>
    <w:qFormat/>
    <w:rsid w:val="00824F92"/>
    <w:pPr>
      <w:spacing w:beforeAutospacing="1" w:afterAutospacing="1"/>
    </w:pPr>
    <w:rPr>
      <w:rFonts w:ascii="Times New Roman" w:hAnsi="Times New Roman"/>
      <w:sz w:val="24"/>
      <w:szCs w:val="24"/>
      <w:lang w:val="it-IT" w:eastAsia="it-IT"/>
    </w:rPr>
  </w:style>
  <w:style w:type="paragraph" w:styleId="Kommentartext">
    <w:name w:val="annotation text"/>
    <w:basedOn w:val="Standard"/>
    <w:link w:val="KommentartextZchn"/>
    <w:uiPriority w:val="99"/>
    <w:semiHidden/>
    <w:unhideWhenUsed/>
    <w:qFormat/>
    <w:rsid w:val="001C7404"/>
  </w:style>
  <w:style w:type="paragraph" w:styleId="Kommentarthema">
    <w:name w:val="annotation subject"/>
    <w:basedOn w:val="Kommentartext"/>
    <w:link w:val="KommentarthemaZchn"/>
    <w:uiPriority w:val="99"/>
    <w:semiHidden/>
    <w:unhideWhenUsed/>
    <w:qFormat/>
    <w:rsid w:val="001C7404"/>
    <w:rPr>
      <w:b/>
      <w:bCs/>
    </w:rPr>
  </w:style>
  <w:style w:type="paragraph" w:styleId="berarbeitung">
    <w:name w:val="Revision"/>
    <w:uiPriority w:val="99"/>
    <w:semiHidden/>
    <w:qFormat/>
    <w:rsid w:val="004D2E54"/>
    <w:rPr>
      <w:rFonts w:ascii="Times" w:eastAsia="Times New Roman" w:hAnsi="Times"/>
      <w:color w:val="00000A"/>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qFormat/>
    <w:rsid w:val="00474E79"/>
    <w:pPr>
      <w:spacing w:line="360" w:lineRule="auto"/>
      <w:ind w:right="3686"/>
      <w:jc w:val="both"/>
    </w:pPr>
    <w:rPr>
      <w:rFonts w:ascii="SUET Sans" w:hAnsi="SUET Sans"/>
      <w:sz w:val="22"/>
    </w:rPr>
  </w:style>
  <w:style w:type="paragraph" w:customStyle="1" w:styleId="Rahmeninhalt">
    <w:name w:val="Rahmeninhalt"/>
    <w:basedOn w:val="Standard"/>
    <w:qFormat/>
  </w:style>
  <w:style w:type="paragraph" w:customStyle="1" w:styleId="Tabelleninhalt">
    <w:name w:val="Tabelleninhalt"/>
    <w:basedOn w:val="Standard"/>
    <w:qFormat/>
  </w:style>
  <w:style w:type="paragraph" w:customStyle="1" w:styleId="Tabellenberschrift">
    <w:name w:val="Tabellenüberschrift"/>
    <w:basedOn w:val="Tabelleninhalt"/>
    <w:qFormat/>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TermName>Internal</TermName>
          <TermId>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Boris Klotz</DisplayName>
        <AccountId>81</AccountId>
        <AccountType/>
      </UserInfo>
      <UserInfo>
        <DisplayName>Meike Arndt</DisplayName>
        <AccountId>32</AccountId>
        <AccountType/>
      </UserInfo>
      <UserInfo>
        <DisplayName>Susanne Glenz</DisplayName>
        <AccountId>107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2" ma:contentTypeDescription="Standard Husqvarna Document" ma:contentTypeScope="" ma:versionID="5a1133bb37b4dd85f46e7ab637e6415f">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7ac92391f1d69f36cd8b9964737502d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D4F4F-1C7A-4798-A7C9-9DF923F9A801}">
  <ds:schemaRefs>
    <ds:schemaRef ds:uri="http://purl.org/dc/terms/"/>
    <ds:schemaRef ds:uri="017966d9-d96e-465a-b4de-e448167a4319"/>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88956a-69a6-4615-9b4d-9038f46d1fec"/>
    <ds:schemaRef ds:uri="22c73626-bfa4-41fe-944c-37d49d9ccd7a"/>
    <ds:schemaRef ds:uri="http://www.w3.org/XML/1998/namespace"/>
    <ds:schemaRef ds:uri="http://purl.org/dc/dcmitype/"/>
  </ds:schemaRefs>
</ds:datastoreItem>
</file>

<file path=customXml/itemProps2.xml><?xml version="1.0" encoding="utf-8"?>
<ds:datastoreItem xmlns:ds="http://schemas.openxmlformats.org/officeDocument/2006/customXml" ds:itemID="{8B3C2B2A-43FA-43EE-AE14-171F10438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DA536-8C16-4544-AB71-FEE4D3F4082F}">
  <ds:schemaRefs>
    <ds:schemaRef ds:uri="http://schemas.microsoft.com/sharepoint/v3/contenttype/forms"/>
  </ds:schemaRefs>
</ds:datastoreItem>
</file>

<file path=customXml/itemProps4.xml><?xml version="1.0" encoding="utf-8"?>
<ds:datastoreItem xmlns:ds="http://schemas.openxmlformats.org/officeDocument/2006/customXml" ds:itemID="{493E11B5-DFAC-40F3-8DEE-8C17D6AE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dc:description/>
  <cp:lastModifiedBy>Christa Bierschenk</cp:lastModifiedBy>
  <cp:revision>19</cp:revision>
  <cp:lastPrinted>2019-06-26T14:18:00Z</cp:lastPrinted>
  <dcterms:created xsi:type="dcterms:W3CDTF">2019-05-16T14:52:00Z</dcterms:created>
  <dcterms:modified xsi:type="dcterms:W3CDTF">2019-07-25T15:50:00Z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