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6DF6" w14:textId="77777777" w:rsidR="00964775" w:rsidRPr="00E60040" w:rsidRDefault="00B50E1C" w:rsidP="00CA7197">
      <w:pPr>
        <w:tabs>
          <w:tab w:val="left" w:pos="574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022B68" w:rsidRPr="00E60040">
        <w:rPr>
          <w:rFonts w:ascii="Arial" w:hAnsi="Arial" w:cs="Arial"/>
        </w:rPr>
        <w:t xml:space="preserve">GARDENA </w:t>
      </w:r>
      <w:r w:rsidR="00815C7F">
        <w:rPr>
          <w:rFonts w:ascii="Arial" w:hAnsi="Arial" w:cs="Arial"/>
        </w:rPr>
        <w:t>S</w:t>
      </w:r>
      <w:r w:rsidR="00E60040" w:rsidRPr="00E60040">
        <w:rPr>
          <w:rFonts w:ascii="Arial" w:hAnsi="Arial" w:cs="Arial"/>
        </w:rPr>
        <w:t>y</w:t>
      </w:r>
      <w:r w:rsidR="00B62BBE">
        <w:rPr>
          <w:rFonts w:ascii="Arial" w:hAnsi="Arial" w:cs="Arial"/>
        </w:rPr>
        <w:t>s</w:t>
      </w:r>
      <w:r w:rsidR="00E60040" w:rsidRPr="00E60040">
        <w:rPr>
          <w:rFonts w:ascii="Arial" w:hAnsi="Arial" w:cs="Arial"/>
        </w:rPr>
        <w:t>tem</w:t>
      </w:r>
    </w:p>
    <w:p w14:paraId="0860353C" w14:textId="77777777" w:rsidR="005D785E" w:rsidRPr="00F46898" w:rsidRDefault="005B78E8" w:rsidP="00F46898">
      <w:pPr>
        <w:ind w:right="1758"/>
        <w:outlineLvl w:val="0"/>
        <w:rPr>
          <w:rFonts w:ascii="Arial" w:hAnsi="Arial" w:cs="Arial"/>
          <w:b/>
          <w:bCs/>
          <w:spacing w:val="-2"/>
          <w:sz w:val="28"/>
          <w:szCs w:val="28"/>
        </w:rPr>
      </w:pPr>
      <w:r w:rsidRPr="00F46898">
        <w:rPr>
          <w:rFonts w:ascii="Arial" w:hAnsi="Arial" w:cs="Arial"/>
          <w:b/>
          <w:bCs/>
          <w:spacing w:val="-2"/>
          <w:sz w:val="28"/>
          <w:szCs w:val="28"/>
        </w:rPr>
        <w:t xml:space="preserve">50 Jahre – Das Original </w:t>
      </w:r>
      <w:r w:rsidR="009F6015" w:rsidRPr="00F46898">
        <w:rPr>
          <w:rFonts w:ascii="Arial" w:hAnsi="Arial" w:cs="Arial"/>
          <w:b/>
          <w:bCs/>
          <w:spacing w:val="-2"/>
          <w:sz w:val="28"/>
          <w:szCs w:val="28"/>
        </w:rPr>
        <w:t>für den Garten</w:t>
      </w:r>
    </w:p>
    <w:p w14:paraId="6DE7017B" w14:textId="77777777" w:rsidR="00A569E7" w:rsidRPr="00E60040" w:rsidRDefault="00A569E7" w:rsidP="003C5504">
      <w:pPr>
        <w:spacing w:before="120" w:line="240" w:lineRule="exact"/>
        <w:ind w:right="1758"/>
        <w:outlineLvl w:val="0"/>
        <w:rPr>
          <w:rFonts w:ascii="Arial" w:hAnsi="Arial" w:cs="Arial"/>
          <w:b/>
          <w:sz w:val="24"/>
          <w:szCs w:val="24"/>
        </w:rPr>
      </w:pPr>
    </w:p>
    <w:p w14:paraId="5230BED9" w14:textId="77777777" w:rsidR="00F07D00" w:rsidRPr="00F46898" w:rsidRDefault="008D4EDC" w:rsidP="00F46898">
      <w:pPr>
        <w:spacing w:after="120" w:line="360" w:lineRule="auto"/>
        <w:ind w:right="1888"/>
        <w:jc w:val="both"/>
        <w:rPr>
          <w:rFonts w:ascii="Arial" w:hAnsi="Arial" w:cs="Arial"/>
          <w:b/>
          <w:bCs/>
        </w:rPr>
      </w:pPr>
      <w:r w:rsidRPr="00F46898">
        <w:rPr>
          <w:rFonts w:ascii="Arial" w:hAnsi="Arial" w:cs="Arial"/>
          <w:b/>
          <w:bCs/>
        </w:rPr>
        <w:t xml:space="preserve">1968 begann die Revolution in der Gartenbewässerung </w:t>
      </w:r>
      <w:r w:rsidR="00815C7F" w:rsidRPr="00F46898">
        <w:rPr>
          <w:rFonts w:ascii="Arial" w:hAnsi="Arial" w:cs="Arial"/>
          <w:b/>
          <w:bCs/>
        </w:rPr>
        <w:t>mit einem ‘Klick‘ und mit ihr die Erfolgsstory von GARDENA. Seitdem steht das Original GARDENA System weltweit für die einfache Bewässerung im Garten.</w:t>
      </w:r>
    </w:p>
    <w:p w14:paraId="33166BB7" w14:textId="79970353" w:rsidR="00BE4200" w:rsidRDefault="00BE4200" w:rsidP="004A74CC">
      <w:pPr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>Damals wie heute ist die Idee, die hinter dem cleveren System steckt</w:t>
      </w:r>
      <w:r w:rsidR="001304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genial und zeitlos zugleich. Ein ‘Klick‘ und alles passt perfekt zusammen. Nicht nur deshalb </w:t>
      </w:r>
      <w:r w:rsidR="000A70DF">
        <w:rPr>
          <w:rFonts w:ascii="Arial" w:hAnsi="Arial" w:cs="Arial"/>
        </w:rPr>
        <w:t>w</w:t>
      </w:r>
      <w:r w:rsidR="00710E49">
        <w:rPr>
          <w:rFonts w:ascii="Arial" w:hAnsi="Arial" w:cs="Arial"/>
        </w:rPr>
        <w:t>u</w:t>
      </w:r>
      <w:r w:rsidR="000A70DF">
        <w:rPr>
          <w:rFonts w:ascii="Arial" w:hAnsi="Arial" w:cs="Arial"/>
        </w:rPr>
        <w:t>rde</w:t>
      </w:r>
      <w:r>
        <w:rPr>
          <w:rFonts w:ascii="Arial" w:hAnsi="Arial" w:cs="Arial"/>
        </w:rPr>
        <w:t xml:space="preserve"> das System</w:t>
      </w:r>
      <w:r w:rsidR="000A70DF">
        <w:rPr>
          <w:rFonts w:ascii="Arial" w:hAnsi="Arial" w:cs="Arial"/>
        </w:rPr>
        <w:t xml:space="preserve"> mit den Qualitätsprodukten ‘Made in Germany‘</w:t>
      </w:r>
      <w:r>
        <w:rPr>
          <w:rFonts w:ascii="Arial" w:hAnsi="Arial" w:cs="Arial"/>
        </w:rPr>
        <w:t xml:space="preserve"> </w:t>
      </w:r>
      <w:r w:rsidR="000A70DF">
        <w:rPr>
          <w:rFonts w:ascii="Arial" w:hAnsi="Arial" w:cs="Arial"/>
        </w:rPr>
        <w:t>weltweit</w:t>
      </w:r>
      <w:r w:rsidR="00623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schnell zur unverzichtbaren Grundausstattung für den Garten.</w:t>
      </w:r>
    </w:p>
    <w:p w14:paraId="7E2F1FFF" w14:textId="300E631E" w:rsidR="005B78E8" w:rsidRDefault="00815C7F" w:rsidP="004A74CC">
      <w:pPr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B78E8">
        <w:rPr>
          <w:rFonts w:ascii="Arial" w:hAnsi="Arial" w:cs="Arial"/>
        </w:rPr>
        <w:t>beispiellose Erfolgsgeschichte</w:t>
      </w:r>
      <w:r>
        <w:rPr>
          <w:rFonts w:ascii="Arial" w:hAnsi="Arial" w:cs="Arial"/>
        </w:rPr>
        <w:t xml:space="preserve"> dauert an</w:t>
      </w:r>
      <w:r w:rsidR="005B78E8">
        <w:rPr>
          <w:rFonts w:ascii="Arial" w:hAnsi="Arial" w:cs="Arial"/>
        </w:rPr>
        <w:t xml:space="preserve">. Mit einem ‘Klick‘ lassen sich </w:t>
      </w:r>
      <w:r w:rsidR="005B78E8" w:rsidRPr="00F46898">
        <w:rPr>
          <w:rFonts w:ascii="Arial" w:hAnsi="Arial" w:cs="Arial"/>
        </w:rPr>
        <w:t>Hahn</w:t>
      </w:r>
      <w:r w:rsidR="4A18F472" w:rsidRPr="00F46898">
        <w:rPr>
          <w:rFonts w:ascii="Arial" w:hAnsi="Arial" w:cs="Arial"/>
        </w:rPr>
        <w:t>verbinder</w:t>
      </w:r>
      <w:r w:rsidR="005B78E8">
        <w:rPr>
          <w:rFonts w:ascii="Arial" w:hAnsi="Arial" w:cs="Arial"/>
        </w:rPr>
        <w:t xml:space="preserve">, Schlauch und Anschlussgeräte </w:t>
      </w:r>
      <w:r w:rsidR="000A70DF">
        <w:rPr>
          <w:rFonts w:ascii="Arial" w:hAnsi="Arial" w:cs="Arial"/>
        </w:rPr>
        <w:t>schnell und einfach</w:t>
      </w:r>
      <w:r w:rsidR="005B78E8">
        <w:rPr>
          <w:rFonts w:ascii="Arial" w:hAnsi="Arial" w:cs="Arial"/>
        </w:rPr>
        <w:t xml:space="preserve"> miteinander kombinieren</w:t>
      </w:r>
      <w:r w:rsidR="00710E49">
        <w:rPr>
          <w:rFonts w:ascii="Arial" w:hAnsi="Arial" w:cs="Arial"/>
        </w:rPr>
        <w:t xml:space="preserve"> und bilden eine absolut dichte Verbindung</w:t>
      </w:r>
      <w:r w:rsidR="006003B9">
        <w:rPr>
          <w:rFonts w:ascii="Arial" w:hAnsi="Arial" w:cs="Arial"/>
        </w:rPr>
        <w:t>.</w:t>
      </w:r>
    </w:p>
    <w:p w14:paraId="70EB75A4" w14:textId="1BA475A9" w:rsidR="00066C71" w:rsidRDefault="006003B9" w:rsidP="00E8114E">
      <w:pPr>
        <w:tabs>
          <w:tab w:val="left" w:pos="6943"/>
          <w:tab w:val="left" w:pos="7088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1968 begann alles mit acht System-Teilen und fünf System-Anschlussgeräten. Heute finden Verbraucher für jede Anwendung im Garten die passende Kombination aus Schlauch und Anschlussgerät. </w:t>
      </w:r>
      <w:r w:rsidR="005B78E8">
        <w:rPr>
          <w:rFonts w:ascii="Arial" w:hAnsi="Arial" w:cs="Arial"/>
          <w:color w:val="000000"/>
        </w:rPr>
        <w:t>Bei GARDENA geht aber auch ein erfolgreicher Klassiker, wie das Original GARDENA System</w:t>
      </w:r>
      <w:r w:rsidR="00623913">
        <w:rPr>
          <w:rFonts w:ascii="Arial" w:hAnsi="Arial" w:cs="Arial"/>
          <w:color w:val="000000"/>
        </w:rPr>
        <w:t>,</w:t>
      </w:r>
      <w:r w:rsidR="005B78E8">
        <w:rPr>
          <w:rFonts w:ascii="Arial" w:hAnsi="Arial" w:cs="Arial"/>
          <w:color w:val="000000"/>
        </w:rPr>
        <w:t xml:space="preserve"> mit der Zeit.</w:t>
      </w:r>
      <w:r>
        <w:rPr>
          <w:rFonts w:ascii="Arial" w:hAnsi="Arial" w:cs="Arial"/>
          <w:color w:val="000000"/>
        </w:rPr>
        <w:t xml:space="preserve"> </w:t>
      </w:r>
      <w:r w:rsidR="005B78E8">
        <w:rPr>
          <w:rFonts w:ascii="Arial" w:hAnsi="Arial" w:cs="Arial"/>
          <w:color w:val="000000"/>
        </w:rPr>
        <w:t xml:space="preserve">Und </w:t>
      </w:r>
      <w:r w:rsidR="00292DF8">
        <w:rPr>
          <w:rFonts w:ascii="Arial" w:hAnsi="Arial" w:cs="Arial"/>
          <w:color w:val="000000"/>
        </w:rPr>
        <w:t xml:space="preserve">so wurden die </w:t>
      </w:r>
      <w:r>
        <w:rPr>
          <w:rFonts w:ascii="Arial" w:hAnsi="Arial" w:cs="Arial"/>
          <w:color w:val="000000"/>
        </w:rPr>
        <w:t>zahlreichen</w:t>
      </w:r>
      <w:r w:rsidR="00292DF8">
        <w:rPr>
          <w:rFonts w:ascii="Arial" w:hAnsi="Arial" w:cs="Arial"/>
          <w:color w:val="000000"/>
        </w:rPr>
        <w:t xml:space="preserve"> Komponenten aus dem Classic-, Comfort- und Premium-Segment in den letzten drei Jahren behutsam überarbeitet und </w:t>
      </w:r>
      <w:r w:rsidR="00292DF8" w:rsidRPr="00AC30D1">
        <w:rPr>
          <w:rFonts w:ascii="Arial" w:hAnsi="Arial" w:cs="Arial"/>
        </w:rPr>
        <w:t xml:space="preserve">mit </w:t>
      </w:r>
      <w:r w:rsidR="00AC30D1" w:rsidRPr="00AC30D1">
        <w:rPr>
          <w:rFonts w:ascii="Arial" w:hAnsi="Arial" w:cs="Arial"/>
        </w:rPr>
        <w:t>cleveren</w:t>
      </w:r>
      <w:r w:rsidR="00292DF8">
        <w:rPr>
          <w:rFonts w:ascii="Arial" w:hAnsi="Arial" w:cs="Arial"/>
          <w:color w:val="000000"/>
        </w:rPr>
        <w:t xml:space="preserve"> Produkt</w:t>
      </w:r>
      <w:r w:rsidR="00AC30D1">
        <w:rPr>
          <w:rFonts w:ascii="Arial" w:hAnsi="Arial" w:cs="Arial"/>
          <w:color w:val="000000"/>
        </w:rPr>
        <w:t>eigenschaften</w:t>
      </w:r>
      <w:r w:rsidR="00292DF8">
        <w:rPr>
          <w:rFonts w:ascii="Arial" w:hAnsi="Arial" w:cs="Arial"/>
          <w:color w:val="000000"/>
        </w:rPr>
        <w:t xml:space="preserve"> noch komfortabler für den Anwender gemacht. Die neue Generation der Spritzen, Brausen und Gießstäbe ist frostsicher, eine Farbcodierung zeigt </w:t>
      </w:r>
      <w:r w:rsidR="00066C71">
        <w:rPr>
          <w:rFonts w:ascii="Arial" w:hAnsi="Arial" w:cs="Arial"/>
          <w:color w:val="000000"/>
        </w:rPr>
        <w:t xml:space="preserve">genau, welche Teile zusammenpassen und </w:t>
      </w:r>
      <w:r w:rsidR="00815C7F">
        <w:rPr>
          <w:rFonts w:ascii="Arial" w:hAnsi="Arial" w:cs="Arial"/>
          <w:color w:val="000000"/>
        </w:rPr>
        <w:t xml:space="preserve">auch </w:t>
      </w:r>
      <w:r w:rsidR="00066C71">
        <w:rPr>
          <w:rFonts w:ascii="Arial" w:hAnsi="Arial" w:cs="Arial"/>
          <w:color w:val="000000"/>
        </w:rPr>
        <w:t>mit der innovativen Tropfsicherung hat GARDENA neue Maßstäbe gesetzt</w:t>
      </w:r>
      <w:r w:rsidR="00292DF8">
        <w:rPr>
          <w:rFonts w:ascii="Arial" w:hAnsi="Arial" w:cs="Arial"/>
          <w:color w:val="000000"/>
        </w:rPr>
        <w:t>.</w:t>
      </w:r>
      <w:r w:rsidR="00066C71">
        <w:rPr>
          <w:rFonts w:ascii="Arial" w:hAnsi="Arial" w:cs="Arial"/>
          <w:color w:val="000000"/>
        </w:rPr>
        <w:t xml:space="preserve"> </w:t>
      </w:r>
      <w:r w:rsidR="00C11D22" w:rsidRPr="00066C71">
        <w:rPr>
          <w:rFonts w:ascii="Arial" w:hAnsi="Arial" w:cs="Arial"/>
        </w:rPr>
        <w:t>Kom</w:t>
      </w:r>
      <w:r w:rsidR="00C11D22">
        <w:rPr>
          <w:rFonts w:ascii="Arial" w:hAnsi="Arial" w:cs="Arial"/>
        </w:rPr>
        <w:t>p</w:t>
      </w:r>
      <w:r w:rsidR="00C11D22" w:rsidRPr="00066C71">
        <w:rPr>
          <w:rFonts w:ascii="Arial" w:hAnsi="Arial" w:cs="Arial"/>
        </w:rPr>
        <w:t>lettiert</w:t>
      </w:r>
      <w:r w:rsidR="00066C71" w:rsidRPr="00066C71">
        <w:rPr>
          <w:rFonts w:ascii="Arial" w:hAnsi="Arial" w:cs="Arial"/>
        </w:rPr>
        <w:t xml:space="preserve"> wird das System in diesem Jahr mit den neuen Premium-Anschlussstücken in hochwertiger Metall-Ausführung. </w:t>
      </w:r>
    </w:p>
    <w:p w14:paraId="140D0619" w14:textId="44A6C5A2" w:rsidR="00EB0BC1" w:rsidRPr="00534723" w:rsidRDefault="00066C71" w:rsidP="00F46898">
      <w:pPr>
        <w:tabs>
          <w:tab w:val="left" w:pos="6943"/>
          <w:tab w:val="left" w:pos="7088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>Dank des modernen Designs</w:t>
      </w:r>
      <w:r w:rsidR="00815C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Verarbeitung hochwertiger Materialien </w:t>
      </w:r>
      <w:r w:rsidR="00815C7F">
        <w:rPr>
          <w:rFonts w:ascii="Arial" w:hAnsi="Arial" w:cs="Arial"/>
        </w:rPr>
        <w:t xml:space="preserve">und der kompromisslosen Qualität </w:t>
      </w:r>
      <w:r>
        <w:rPr>
          <w:rFonts w:ascii="Arial" w:hAnsi="Arial" w:cs="Arial"/>
        </w:rPr>
        <w:t xml:space="preserve">ist das </w:t>
      </w:r>
      <w:r w:rsidR="005A53F8">
        <w:rPr>
          <w:rFonts w:ascii="Arial" w:hAnsi="Arial" w:cs="Arial"/>
        </w:rPr>
        <w:t xml:space="preserve">Original GARDENA System für die </w:t>
      </w:r>
      <w:r w:rsidR="00AC30D1">
        <w:rPr>
          <w:rFonts w:ascii="Arial" w:hAnsi="Arial" w:cs="Arial"/>
        </w:rPr>
        <w:t>Zukunft</w:t>
      </w:r>
      <w:r w:rsidR="006003B9">
        <w:rPr>
          <w:rFonts w:ascii="Arial" w:hAnsi="Arial" w:cs="Arial"/>
        </w:rPr>
        <w:t xml:space="preserve"> gerüstet und wird auch weiterhin die komfortable Gartenpflege maßgeblich erleichtern.</w:t>
      </w:r>
      <w:r w:rsidR="00534723">
        <w:rPr>
          <w:rFonts w:ascii="Arial" w:hAnsi="Arial" w:cs="Arial"/>
        </w:rPr>
        <w:t xml:space="preserve"> Auf alle Bestandteile des Syst</w:t>
      </w:r>
      <w:r w:rsidR="001B1414">
        <w:rPr>
          <w:rFonts w:ascii="Arial" w:hAnsi="Arial" w:cs="Arial"/>
        </w:rPr>
        <w:t>ems gewährt GARDENA ab 2018 eine</w:t>
      </w:r>
      <w:r w:rsidR="00534723">
        <w:rPr>
          <w:rFonts w:ascii="Arial" w:hAnsi="Arial" w:cs="Arial"/>
        </w:rPr>
        <w:t xml:space="preserve"> Herstellergarantie von fünf Jahren – ein überzeugendes Argument für Handel und Verbraucher. Für die hält GARDENA im Jubiläumsjahr außerdem </w:t>
      </w:r>
      <w:r w:rsidR="00BC6311">
        <w:rPr>
          <w:rFonts w:ascii="Arial" w:hAnsi="Arial" w:cs="Arial"/>
        </w:rPr>
        <w:t>zahl</w:t>
      </w:r>
      <w:r w:rsidR="000633FA">
        <w:rPr>
          <w:rFonts w:ascii="Arial" w:hAnsi="Arial" w:cs="Arial"/>
        </w:rPr>
        <w:t>-</w:t>
      </w:r>
      <w:r w:rsidR="00BC6311">
        <w:rPr>
          <w:rFonts w:ascii="Arial" w:hAnsi="Arial" w:cs="Arial"/>
        </w:rPr>
        <w:t>reiche Promotion</w:t>
      </w:r>
      <w:r w:rsidR="01CB9D5B" w:rsidRPr="00F46898">
        <w:rPr>
          <w:rFonts w:ascii="Arial" w:hAnsi="Arial" w:cs="Arial"/>
        </w:rPr>
        <w:t>s</w:t>
      </w:r>
      <w:r w:rsidR="00BC6311">
        <w:rPr>
          <w:rFonts w:ascii="Arial" w:hAnsi="Arial" w:cs="Arial"/>
        </w:rPr>
        <w:t xml:space="preserve">aktionen bereit, die auch einen Blick zurück gewähren, wie beispielsweise das </w:t>
      </w:r>
      <w:r w:rsidR="5070D401" w:rsidRPr="00F46898">
        <w:rPr>
          <w:rFonts w:ascii="Arial" w:hAnsi="Arial" w:cs="Arial"/>
        </w:rPr>
        <w:t>Grundausstattungs-</w:t>
      </w:r>
      <w:r w:rsidR="00BC6311">
        <w:rPr>
          <w:rFonts w:ascii="Arial" w:hAnsi="Arial" w:cs="Arial"/>
        </w:rPr>
        <w:t>Geburtstagsangebot, bestehend aus Spritze und Anschlussteilen, zum Preis anno 1968</w:t>
      </w:r>
      <w:r w:rsidR="00534723">
        <w:rPr>
          <w:rFonts w:ascii="Arial" w:hAnsi="Arial" w:cs="Arial"/>
        </w:rPr>
        <w:t>.</w:t>
      </w:r>
      <w:r w:rsidR="00BC6311">
        <w:rPr>
          <w:rFonts w:ascii="Arial" w:hAnsi="Arial" w:cs="Arial"/>
        </w:rPr>
        <w:t xml:space="preserve"> </w:t>
      </w:r>
      <w:r w:rsidR="00534723">
        <w:rPr>
          <w:rFonts w:ascii="Arial" w:hAnsi="Arial" w:cs="Arial"/>
        </w:rPr>
        <w:t>V</w:t>
      </w:r>
      <w:r w:rsidR="00BC6311">
        <w:rPr>
          <w:rFonts w:ascii="Arial" w:hAnsi="Arial" w:cs="Arial"/>
        </w:rPr>
        <w:t>iele weitere Aktions-Displays mit attraktiven Set-Angeboten für die aufmerksamkeitsstarke Zweitpla</w:t>
      </w:r>
      <w:r w:rsidR="00534723">
        <w:rPr>
          <w:rFonts w:ascii="Arial" w:hAnsi="Arial" w:cs="Arial"/>
        </w:rPr>
        <w:t>t</w:t>
      </w:r>
      <w:r w:rsidR="00BC6311">
        <w:rPr>
          <w:rFonts w:ascii="Arial" w:hAnsi="Arial" w:cs="Arial"/>
        </w:rPr>
        <w:t>zierung auf der Fläche</w:t>
      </w:r>
      <w:r w:rsidR="00534723">
        <w:rPr>
          <w:rFonts w:ascii="Arial" w:hAnsi="Arial" w:cs="Arial"/>
        </w:rPr>
        <w:t xml:space="preserve"> und </w:t>
      </w:r>
      <w:r w:rsidR="00A0248A">
        <w:rPr>
          <w:rFonts w:ascii="Arial" w:hAnsi="Arial" w:cs="Arial"/>
        </w:rPr>
        <w:t xml:space="preserve">ein </w:t>
      </w:r>
      <w:r w:rsidR="00534723">
        <w:rPr>
          <w:rFonts w:ascii="Arial" w:hAnsi="Arial" w:cs="Arial"/>
        </w:rPr>
        <w:t>Gewinnspiel für die Verbraucher stehen auf dem Programm</w:t>
      </w:r>
      <w:r w:rsidR="00BC6311">
        <w:rPr>
          <w:rFonts w:ascii="Arial" w:hAnsi="Arial" w:cs="Arial"/>
        </w:rPr>
        <w:t>.</w:t>
      </w:r>
      <w:bookmarkStart w:id="0" w:name="_GoBack"/>
      <w:bookmarkEnd w:id="0"/>
    </w:p>
    <w:p w14:paraId="178BBCCC" w14:textId="2DED0E70" w:rsidR="00A32221" w:rsidRPr="0009211B" w:rsidRDefault="00470E85" w:rsidP="00470E85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highlight w:val="yellow"/>
        </w:rPr>
        <w:br w:type="page"/>
      </w:r>
      <w:r w:rsidR="0009211B" w:rsidRPr="0009211B">
        <w:rPr>
          <w:rFonts w:ascii="Arial" w:hAnsi="Arial" w:cs="Arial"/>
          <w:b/>
          <w:i/>
        </w:rPr>
        <w:lastRenderedPageBreak/>
        <w:t>Bildtext</w:t>
      </w:r>
      <w:r w:rsidR="001724FE">
        <w:rPr>
          <w:rFonts w:ascii="Arial" w:hAnsi="Arial" w:cs="Arial"/>
          <w:b/>
          <w:i/>
        </w:rPr>
        <w:t>:</w:t>
      </w:r>
    </w:p>
    <w:p w14:paraId="797A2C1F" w14:textId="77777777" w:rsidR="00470E85" w:rsidRPr="001F6A8A" w:rsidRDefault="00470E85" w:rsidP="00470E85">
      <w:pPr>
        <w:tabs>
          <w:tab w:val="right" w:pos="7230"/>
        </w:tabs>
        <w:spacing w:line="240" w:lineRule="atLeast"/>
        <w:ind w:right="125"/>
        <w:jc w:val="both"/>
        <w:rPr>
          <w:rFonts w:ascii="Arial" w:hAnsi="Arial" w:cs="Arial"/>
          <w:b/>
        </w:rPr>
      </w:pPr>
    </w:p>
    <w:p w14:paraId="5EFB9BEB" w14:textId="77777777" w:rsidR="00470E85" w:rsidRPr="00F46898" w:rsidRDefault="00623913" w:rsidP="00F46898">
      <w:pPr>
        <w:spacing w:after="120" w:line="360" w:lineRule="auto"/>
        <w:ind w:right="1888"/>
        <w:jc w:val="both"/>
        <w:rPr>
          <w:rFonts w:ascii="Arial" w:hAnsi="Arial" w:cs="Arial"/>
          <w:b/>
          <w:bCs/>
        </w:rPr>
      </w:pPr>
      <w:r w:rsidRPr="00F46898">
        <w:rPr>
          <w:rFonts w:ascii="Arial" w:hAnsi="Arial" w:cs="Arial"/>
          <w:b/>
          <w:bCs/>
        </w:rPr>
        <w:t>50 Jahre – Das Original für den Garten</w:t>
      </w:r>
    </w:p>
    <w:p w14:paraId="75996D8B" w14:textId="77777777" w:rsidR="00FD6827" w:rsidRPr="001F6A8A" w:rsidRDefault="007C66FD" w:rsidP="00FD6827">
      <w:pPr>
        <w:tabs>
          <w:tab w:val="left" w:pos="5460"/>
          <w:tab w:val="right" w:pos="7088"/>
        </w:tabs>
        <w:spacing w:after="120" w:line="360" w:lineRule="auto"/>
        <w:ind w:right="188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Das Original GARDENA System wird 50 Jahre. 1968 begann </w:t>
      </w:r>
      <w:r w:rsidR="00B9192E">
        <w:rPr>
          <w:rFonts w:ascii="Arial" w:hAnsi="Arial" w:cs="Arial"/>
        </w:rPr>
        <w:t>die Erfolgsgeschichte mit dem System, das die Gartenbewässerung revolutioniert hat</w:t>
      </w:r>
      <w:r w:rsidR="00C6260D">
        <w:rPr>
          <w:rFonts w:ascii="Arial" w:hAnsi="Arial" w:cs="Arial"/>
        </w:rPr>
        <w:t>.</w:t>
      </w:r>
      <w:r w:rsidR="00B9192E">
        <w:rPr>
          <w:rFonts w:ascii="Arial" w:hAnsi="Arial" w:cs="Arial"/>
        </w:rPr>
        <w:t xml:space="preserve"> Gefeiert wird der Klassiker mit dem </w:t>
      </w:r>
      <w:r w:rsidR="00B9192E" w:rsidRPr="00B9192E">
        <w:rPr>
          <w:rFonts w:ascii="Arial" w:hAnsi="Arial" w:cs="Arial"/>
        </w:rPr>
        <w:t>‘Klick‘</w:t>
      </w:r>
      <w:r w:rsidR="00B9192E">
        <w:rPr>
          <w:rFonts w:ascii="Arial" w:hAnsi="Arial" w:cs="Arial"/>
        </w:rPr>
        <w:t xml:space="preserve"> mit attraktiven Jubiläumsangeboten und </w:t>
      </w:r>
      <w:r w:rsidR="00C6260D">
        <w:rPr>
          <w:rFonts w:ascii="Arial" w:hAnsi="Arial" w:cs="Arial"/>
        </w:rPr>
        <w:t xml:space="preserve">einem </w:t>
      </w:r>
      <w:r w:rsidR="00B9192E">
        <w:rPr>
          <w:rFonts w:ascii="Arial" w:hAnsi="Arial" w:cs="Arial"/>
        </w:rPr>
        <w:t>tollen Gewinnspie</w:t>
      </w:r>
      <w:r w:rsidR="00C6260D">
        <w:rPr>
          <w:rFonts w:ascii="Arial" w:hAnsi="Arial" w:cs="Arial"/>
        </w:rPr>
        <w:t>l</w:t>
      </w:r>
      <w:r w:rsidR="00B9192E">
        <w:rPr>
          <w:rFonts w:ascii="Arial" w:hAnsi="Arial" w:cs="Arial"/>
        </w:rPr>
        <w:t xml:space="preserve">. </w:t>
      </w:r>
      <w:r w:rsidR="00FD6827">
        <w:rPr>
          <w:rFonts w:ascii="Arial" w:hAnsi="Arial" w:cs="Arial"/>
        </w:rPr>
        <w:tab/>
      </w:r>
      <w:r w:rsidR="00FD6827">
        <w:rPr>
          <w:rFonts w:ascii="Arial" w:hAnsi="Arial" w:cs="Arial"/>
        </w:rPr>
        <w:tab/>
      </w:r>
      <w:r w:rsidR="00FD6827" w:rsidRPr="001F6A8A">
        <w:rPr>
          <w:rFonts w:ascii="Arial" w:hAnsi="Arial" w:cs="Arial"/>
        </w:rPr>
        <w:t>(Foto: GARDENA)</w:t>
      </w:r>
    </w:p>
    <w:p w14:paraId="1A0C7246" w14:textId="110064BA" w:rsidR="00470E85" w:rsidRPr="00373C13" w:rsidRDefault="00FD6827" w:rsidP="00FD6827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373C13">
        <w:rPr>
          <w:rFonts w:ascii="Arial" w:hAnsi="Arial" w:cs="Arial"/>
          <w:sz w:val="16"/>
          <w:szCs w:val="16"/>
          <w:u w:val="single"/>
        </w:rPr>
        <w:t>Bildreferenz:</w:t>
      </w:r>
      <w:r w:rsidRPr="00373C13">
        <w:rPr>
          <w:rFonts w:ascii="Arial" w:hAnsi="Arial" w:cs="Arial"/>
          <w:sz w:val="16"/>
          <w:szCs w:val="16"/>
        </w:rPr>
        <w:t xml:space="preserve"> </w:t>
      </w:r>
      <w:r w:rsidR="00704E12">
        <w:rPr>
          <w:rFonts w:ascii="Arial" w:hAnsi="Arial" w:cs="Arial"/>
          <w:sz w:val="16"/>
          <w:szCs w:val="16"/>
        </w:rPr>
        <w:t>GA860-0434b</w:t>
      </w:r>
    </w:p>
    <w:p w14:paraId="6A8895CF" w14:textId="7E4F85BD" w:rsidR="00470E85" w:rsidRDefault="00470E85" w:rsidP="00470E85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4BCAA031" w14:textId="77777777" w:rsidR="0009211B" w:rsidRPr="005F2D7C" w:rsidRDefault="0009211B" w:rsidP="00470E85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14E810C0" w14:textId="77777777" w:rsidR="00470E85" w:rsidRPr="005F2D7C" w:rsidRDefault="00470E85" w:rsidP="00470E8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5F2D7C">
        <w:rPr>
          <w:rFonts w:ascii="Arial" w:hAnsi="Arial" w:cs="Arial"/>
          <w:sz w:val="16"/>
          <w:szCs w:val="16"/>
        </w:rPr>
        <w:t xml:space="preserve">Weitere Informationen und Download unter </w:t>
      </w:r>
      <w:hyperlink r:id="rId11" w:history="1">
        <w:r w:rsidRPr="00F46898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www.gardena.de/presse</w:t>
        </w:r>
      </w:hyperlink>
      <w:r w:rsidRPr="00F46898">
        <w:rPr>
          <w:rFonts w:ascii="Arial" w:hAnsi="Arial" w:cs="Arial"/>
          <w:i/>
          <w:iCs/>
          <w:sz w:val="16"/>
          <w:szCs w:val="16"/>
        </w:rPr>
        <w:t xml:space="preserve"> </w:t>
      </w:r>
      <w:r w:rsidRPr="005F2D7C">
        <w:rPr>
          <w:rFonts w:ascii="Arial" w:hAnsi="Arial" w:cs="Arial"/>
          <w:sz w:val="16"/>
          <w:szCs w:val="16"/>
        </w:rPr>
        <w:t>und über den Pressekontakt:</w:t>
      </w:r>
    </w:p>
    <w:p w14:paraId="25D75478" w14:textId="77777777" w:rsidR="00FD6827" w:rsidRDefault="00470E85" w:rsidP="00470E85">
      <w:pPr>
        <w:ind w:right="1888"/>
        <w:jc w:val="both"/>
        <w:rPr>
          <w:rFonts w:ascii="Arial" w:hAnsi="Arial"/>
          <w:sz w:val="16"/>
          <w:szCs w:val="16"/>
        </w:rPr>
      </w:pPr>
      <w:r w:rsidRPr="00F46898">
        <w:rPr>
          <w:rFonts w:ascii="Arial" w:hAnsi="Arial" w:cs="Arial"/>
          <w:b/>
          <w:bCs/>
          <w:sz w:val="16"/>
          <w:szCs w:val="16"/>
        </w:rPr>
        <w:t>GARDENA Deutschland GmbH</w:t>
      </w:r>
      <w:r w:rsidRPr="005F2D7C">
        <w:rPr>
          <w:rFonts w:ascii="Arial" w:hAnsi="Arial" w:cs="Arial"/>
          <w:b/>
          <w:sz w:val="16"/>
          <w:szCs w:val="16"/>
        </w:rPr>
        <w:tab/>
      </w:r>
      <w:r w:rsidRPr="005F2D7C">
        <w:rPr>
          <w:rFonts w:ascii="Arial" w:hAnsi="Arial" w:cs="Arial"/>
          <w:b/>
          <w:sz w:val="16"/>
          <w:szCs w:val="16"/>
        </w:rPr>
        <w:br/>
      </w:r>
      <w:r w:rsidRPr="005F2D7C">
        <w:rPr>
          <w:rFonts w:ascii="Arial" w:hAnsi="Arial" w:cs="Arial"/>
          <w:sz w:val="16"/>
          <w:szCs w:val="16"/>
        </w:rPr>
        <w:t>Heribert Wettels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Hans-Lorenser-Straße 40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89079 Ulm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Tel.: 0731 490-513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Fax: 0731 490-1513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/>
          <w:sz w:val="16"/>
          <w:szCs w:val="16"/>
        </w:rPr>
        <w:t xml:space="preserve"> </w:t>
      </w:r>
      <w:r w:rsidR="00FD6827" w:rsidRPr="00A94155">
        <w:rPr>
          <w:rFonts w:ascii="Arial" w:hAnsi="Arial"/>
          <w:sz w:val="16"/>
          <w:szCs w:val="16"/>
        </w:rPr>
        <w:t>heribert.wettels@husqvarnagroup.com</w:t>
      </w:r>
    </w:p>
    <w:p w14:paraId="50D03458" w14:textId="77777777" w:rsidR="007A13AB" w:rsidRPr="00BB47E6" w:rsidRDefault="007A13AB" w:rsidP="005560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 w:cs="Arial"/>
          <w:color w:val="000000"/>
        </w:rPr>
      </w:pPr>
    </w:p>
    <w:sectPr w:rsidR="007A13AB" w:rsidRPr="00BB47E6" w:rsidSect="00F46898">
      <w:pgSz w:w="11906" w:h="16838" w:code="9"/>
      <w:pgMar w:top="1418" w:right="1418" w:bottom="567" w:left="1503" w:header="6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5441" w14:textId="77777777" w:rsidR="002E5984" w:rsidRDefault="002E5984">
      <w:r>
        <w:separator/>
      </w:r>
    </w:p>
  </w:endnote>
  <w:endnote w:type="continuationSeparator" w:id="0">
    <w:p w14:paraId="1CC90B45" w14:textId="77777777" w:rsidR="002E5984" w:rsidRDefault="002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D8C0" w14:textId="77777777" w:rsidR="002E5984" w:rsidRDefault="002E5984">
      <w:r>
        <w:separator/>
      </w:r>
    </w:p>
  </w:footnote>
  <w:footnote w:type="continuationSeparator" w:id="0">
    <w:p w14:paraId="743C13B1" w14:textId="77777777" w:rsidR="002E5984" w:rsidRDefault="002E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9381177"/>
    <w:multiLevelType w:val="hybridMultilevel"/>
    <w:tmpl w:val="A53EB174"/>
    <w:lvl w:ilvl="0" w:tplc="8FBA5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8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2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4"/>
  </w:num>
  <w:num w:numId="4">
    <w:abstractNumId w:val="25"/>
  </w:num>
  <w:num w:numId="5">
    <w:abstractNumId w:val="5"/>
  </w:num>
  <w:num w:numId="6">
    <w:abstractNumId w:val="16"/>
  </w:num>
  <w:num w:numId="7">
    <w:abstractNumId w:val="28"/>
  </w:num>
  <w:num w:numId="8">
    <w:abstractNumId w:val="43"/>
  </w:num>
  <w:num w:numId="9">
    <w:abstractNumId w:val="18"/>
  </w:num>
  <w:num w:numId="10">
    <w:abstractNumId w:val="7"/>
  </w:num>
  <w:num w:numId="11">
    <w:abstractNumId w:val="26"/>
  </w:num>
  <w:num w:numId="12">
    <w:abstractNumId w:val="40"/>
  </w:num>
  <w:num w:numId="13">
    <w:abstractNumId w:val="20"/>
  </w:num>
  <w:num w:numId="14">
    <w:abstractNumId w:val="42"/>
  </w:num>
  <w:num w:numId="15">
    <w:abstractNumId w:val="33"/>
  </w:num>
  <w:num w:numId="16">
    <w:abstractNumId w:val="39"/>
  </w:num>
  <w:num w:numId="17">
    <w:abstractNumId w:val="21"/>
  </w:num>
  <w:num w:numId="18">
    <w:abstractNumId w:val="29"/>
  </w:num>
  <w:num w:numId="19">
    <w:abstractNumId w:val="12"/>
  </w:num>
  <w:num w:numId="20">
    <w:abstractNumId w:val="37"/>
  </w:num>
  <w:num w:numId="21">
    <w:abstractNumId w:val="23"/>
  </w:num>
  <w:num w:numId="22">
    <w:abstractNumId w:val="8"/>
  </w:num>
  <w:num w:numId="23">
    <w:abstractNumId w:val="10"/>
  </w:num>
  <w:num w:numId="24">
    <w:abstractNumId w:val="32"/>
  </w:num>
  <w:num w:numId="25">
    <w:abstractNumId w:val="36"/>
  </w:num>
  <w:num w:numId="26">
    <w:abstractNumId w:val="19"/>
  </w:num>
  <w:num w:numId="27">
    <w:abstractNumId w:val="27"/>
  </w:num>
  <w:num w:numId="28">
    <w:abstractNumId w:val="4"/>
  </w:num>
  <w:num w:numId="29">
    <w:abstractNumId w:val="31"/>
  </w:num>
  <w:num w:numId="30">
    <w:abstractNumId w:val="13"/>
  </w:num>
  <w:num w:numId="31">
    <w:abstractNumId w:val="9"/>
  </w:num>
  <w:num w:numId="32">
    <w:abstractNumId w:val="3"/>
  </w:num>
  <w:num w:numId="33">
    <w:abstractNumId w:val="22"/>
  </w:num>
  <w:num w:numId="34">
    <w:abstractNumId w:val="30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4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B7E"/>
    <w:rsid w:val="0000051D"/>
    <w:rsid w:val="00001FB6"/>
    <w:rsid w:val="00002BB0"/>
    <w:rsid w:val="00004089"/>
    <w:rsid w:val="00005D9E"/>
    <w:rsid w:val="00011852"/>
    <w:rsid w:val="000121CA"/>
    <w:rsid w:val="00022B68"/>
    <w:rsid w:val="00027CF0"/>
    <w:rsid w:val="000317D5"/>
    <w:rsid w:val="00040669"/>
    <w:rsid w:val="000407F8"/>
    <w:rsid w:val="00041C23"/>
    <w:rsid w:val="00042F0F"/>
    <w:rsid w:val="00046322"/>
    <w:rsid w:val="000469FE"/>
    <w:rsid w:val="00047F2E"/>
    <w:rsid w:val="0005126C"/>
    <w:rsid w:val="00060EAB"/>
    <w:rsid w:val="000617C0"/>
    <w:rsid w:val="000633FA"/>
    <w:rsid w:val="00064524"/>
    <w:rsid w:val="00064553"/>
    <w:rsid w:val="00066C71"/>
    <w:rsid w:val="000730DD"/>
    <w:rsid w:val="0007339C"/>
    <w:rsid w:val="000740F0"/>
    <w:rsid w:val="00074341"/>
    <w:rsid w:val="0007793F"/>
    <w:rsid w:val="00077E04"/>
    <w:rsid w:val="00080700"/>
    <w:rsid w:val="000813E6"/>
    <w:rsid w:val="0009211B"/>
    <w:rsid w:val="000A15C8"/>
    <w:rsid w:val="000A2A8C"/>
    <w:rsid w:val="000A3EA5"/>
    <w:rsid w:val="000A473E"/>
    <w:rsid w:val="000A5B7E"/>
    <w:rsid w:val="000A61D3"/>
    <w:rsid w:val="000A70DF"/>
    <w:rsid w:val="000B3A21"/>
    <w:rsid w:val="000B5BAE"/>
    <w:rsid w:val="000D03B6"/>
    <w:rsid w:val="000D4CFB"/>
    <w:rsid w:val="000E1D43"/>
    <w:rsid w:val="000E54DD"/>
    <w:rsid w:val="000F0D48"/>
    <w:rsid w:val="000F40D8"/>
    <w:rsid w:val="000F61F2"/>
    <w:rsid w:val="000F6A7C"/>
    <w:rsid w:val="00103B56"/>
    <w:rsid w:val="001049E8"/>
    <w:rsid w:val="0011014A"/>
    <w:rsid w:val="00110537"/>
    <w:rsid w:val="00113093"/>
    <w:rsid w:val="00113412"/>
    <w:rsid w:val="00113BDF"/>
    <w:rsid w:val="00117D43"/>
    <w:rsid w:val="001214F3"/>
    <w:rsid w:val="00127D11"/>
    <w:rsid w:val="0013018D"/>
    <w:rsid w:val="00130424"/>
    <w:rsid w:val="0013675D"/>
    <w:rsid w:val="001400F7"/>
    <w:rsid w:val="00140344"/>
    <w:rsid w:val="001410B5"/>
    <w:rsid w:val="00145813"/>
    <w:rsid w:val="00147B33"/>
    <w:rsid w:val="00147FCF"/>
    <w:rsid w:val="001502CC"/>
    <w:rsid w:val="00150BF8"/>
    <w:rsid w:val="001556F2"/>
    <w:rsid w:val="00156C3B"/>
    <w:rsid w:val="001724FE"/>
    <w:rsid w:val="001730D6"/>
    <w:rsid w:val="001757BB"/>
    <w:rsid w:val="0017688D"/>
    <w:rsid w:val="0018645E"/>
    <w:rsid w:val="00191313"/>
    <w:rsid w:val="001A5372"/>
    <w:rsid w:val="001B1414"/>
    <w:rsid w:val="001B54D6"/>
    <w:rsid w:val="001B580F"/>
    <w:rsid w:val="001C1661"/>
    <w:rsid w:val="001C4BBB"/>
    <w:rsid w:val="001C60BE"/>
    <w:rsid w:val="001D0B8C"/>
    <w:rsid w:val="001E1461"/>
    <w:rsid w:val="001E473E"/>
    <w:rsid w:val="001F0C80"/>
    <w:rsid w:val="001F1EAF"/>
    <w:rsid w:val="001F2C54"/>
    <w:rsid w:val="002018D8"/>
    <w:rsid w:val="00201D6C"/>
    <w:rsid w:val="00202249"/>
    <w:rsid w:val="0020305B"/>
    <w:rsid w:val="002035E0"/>
    <w:rsid w:val="002044E8"/>
    <w:rsid w:val="00221990"/>
    <w:rsid w:val="0022459F"/>
    <w:rsid w:val="002257A0"/>
    <w:rsid w:val="0022742D"/>
    <w:rsid w:val="00234796"/>
    <w:rsid w:val="00235E2D"/>
    <w:rsid w:val="00240F2C"/>
    <w:rsid w:val="00243075"/>
    <w:rsid w:val="002450F2"/>
    <w:rsid w:val="00260155"/>
    <w:rsid w:val="00265AE3"/>
    <w:rsid w:val="00267004"/>
    <w:rsid w:val="00271DFF"/>
    <w:rsid w:val="002726CC"/>
    <w:rsid w:val="002737F7"/>
    <w:rsid w:val="002741AC"/>
    <w:rsid w:val="00290DC0"/>
    <w:rsid w:val="00292DF8"/>
    <w:rsid w:val="002A179B"/>
    <w:rsid w:val="002A2598"/>
    <w:rsid w:val="002A7C39"/>
    <w:rsid w:val="002B1CB1"/>
    <w:rsid w:val="002C0881"/>
    <w:rsid w:val="002D3473"/>
    <w:rsid w:val="002D52F8"/>
    <w:rsid w:val="002E1EE2"/>
    <w:rsid w:val="002E2387"/>
    <w:rsid w:val="002E3956"/>
    <w:rsid w:val="002E46AC"/>
    <w:rsid w:val="002E5984"/>
    <w:rsid w:val="002F245A"/>
    <w:rsid w:val="002F4456"/>
    <w:rsid w:val="002F5663"/>
    <w:rsid w:val="002F5E17"/>
    <w:rsid w:val="00300BE7"/>
    <w:rsid w:val="00302A53"/>
    <w:rsid w:val="00313239"/>
    <w:rsid w:val="00323A5A"/>
    <w:rsid w:val="00323B0B"/>
    <w:rsid w:val="00330B05"/>
    <w:rsid w:val="003333F3"/>
    <w:rsid w:val="00340FCD"/>
    <w:rsid w:val="00345EE9"/>
    <w:rsid w:val="003538E5"/>
    <w:rsid w:val="0036483E"/>
    <w:rsid w:val="00365347"/>
    <w:rsid w:val="00365D9A"/>
    <w:rsid w:val="003678DC"/>
    <w:rsid w:val="003700E6"/>
    <w:rsid w:val="00370F9E"/>
    <w:rsid w:val="003738B7"/>
    <w:rsid w:val="00375E58"/>
    <w:rsid w:val="003766CA"/>
    <w:rsid w:val="00391914"/>
    <w:rsid w:val="00394086"/>
    <w:rsid w:val="00396A18"/>
    <w:rsid w:val="00397626"/>
    <w:rsid w:val="003A2DF3"/>
    <w:rsid w:val="003A4086"/>
    <w:rsid w:val="003A49A0"/>
    <w:rsid w:val="003A7D89"/>
    <w:rsid w:val="003B26B0"/>
    <w:rsid w:val="003B4B20"/>
    <w:rsid w:val="003B6C4E"/>
    <w:rsid w:val="003C2648"/>
    <w:rsid w:val="003C3D4E"/>
    <w:rsid w:val="003C51DF"/>
    <w:rsid w:val="003C5504"/>
    <w:rsid w:val="003D06F6"/>
    <w:rsid w:val="003D19D4"/>
    <w:rsid w:val="003D19FD"/>
    <w:rsid w:val="003D45D9"/>
    <w:rsid w:val="003E1F27"/>
    <w:rsid w:val="003E4247"/>
    <w:rsid w:val="003F78DB"/>
    <w:rsid w:val="0040008C"/>
    <w:rsid w:val="004013EB"/>
    <w:rsid w:val="0040345F"/>
    <w:rsid w:val="004114F1"/>
    <w:rsid w:val="0041589F"/>
    <w:rsid w:val="004168C4"/>
    <w:rsid w:val="00417397"/>
    <w:rsid w:val="004223F8"/>
    <w:rsid w:val="00423A23"/>
    <w:rsid w:val="00424564"/>
    <w:rsid w:val="00425AFE"/>
    <w:rsid w:val="00426207"/>
    <w:rsid w:val="004275E1"/>
    <w:rsid w:val="004302D8"/>
    <w:rsid w:val="004324BF"/>
    <w:rsid w:val="00440C10"/>
    <w:rsid w:val="00441712"/>
    <w:rsid w:val="00442390"/>
    <w:rsid w:val="0045068D"/>
    <w:rsid w:val="004510F2"/>
    <w:rsid w:val="004518A1"/>
    <w:rsid w:val="0045464D"/>
    <w:rsid w:val="00461953"/>
    <w:rsid w:val="00465651"/>
    <w:rsid w:val="00470E85"/>
    <w:rsid w:val="0047313D"/>
    <w:rsid w:val="0047319D"/>
    <w:rsid w:val="00475764"/>
    <w:rsid w:val="00477B83"/>
    <w:rsid w:val="00480622"/>
    <w:rsid w:val="00485DF9"/>
    <w:rsid w:val="00486FEA"/>
    <w:rsid w:val="00491CF8"/>
    <w:rsid w:val="00491E91"/>
    <w:rsid w:val="0049260F"/>
    <w:rsid w:val="0049348A"/>
    <w:rsid w:val="004A33FA"/>
    <w:rsid w:val="004A3AF7"/>
    <w:rsid w:val="004A74CC"/>
    <w:rsid w:val="004B0683"/>
    <w:rsid w:val="004B36B0"/>
    <w:rsid w:val="004B633F"/>
    <w:rsid w:val="004B733C"/>
    <w:rsid w:val="004C3DD4"/>
    <w:rsid w:val="004C5D8A"/>
    <w:rsid w:val="004D1649"/>
    <w:rsid w:val="004D1EE3"/>
    <w:rsid w:val="004D1F16"/>
    <w:rsid w:val="004E015B"/>
    <w:rsid w:val="004F1A59"/>
    <w:rsid w:val="004F77FE"/>
    <w:rsid w:val="00502469"/>
    <w:rsid w:val="00502F07"/>
    <w:rsid w:val="00503E12"/>
    <w:rsid w:val="00505964"/>
    <w:rsid w:val="00505A0E"/>
    <w:rsid w:val="00506873"/>
    <w:rsid w:val="00507047"/>
    <w:rsid w:val="005077E0"/>
    <w:rsid w:val="0051102B"/>
    <w:rsid w:val="00512551"/>
    <w:rsid w:val="0051707A"/>
    <w:rsid w:val="0051776D"/>
    <w:rsid w:val="00521042"/>
    <w:rsid w:val="00524A3F"/>
    <w:rsid w:val="005253B3"/>
    <w:rsid w:val="005261B5"/>
    <w:rsid w:val="005309BD"/>
    <w:rsid w:val="005320C6"/>
    <w:rsid w:val="00534723"/>
    <w:rsid w:val="00536900"/>
    <w:rsid w:val="005408AC"/>
    <w:rsid w:val="00541264"/>
    <w:rsid w:val="00541303"/>
    <w:rsid w:val="00541B5C"/>
    <w:rsid w:val="00542ECC"/>
    <w:rsid w:val="00552159"/>
    <w:rsid w:val="005560AE"/>
    <w:rsid w:val="00561029"/>
    <w:rsid w:val="0056114F"/>
    <w:rsid w:val="005623C4"/>
    <w:rsid w:val="00563107"/>
    <w:rsid w:val="00564877"/>
    <w:rsid w:val="00587866"/>
    <w:rsid w:val="005930D7"/>
    <w:rsid w:val="005944DC"/>
    <w:rsid w:val="005A089B"/>
    <w:rsid w:val="005A213C"/>
    <w:rsid w:val="005A3D67"/>
    <w:rsid w:val="005A4104"/>
    <w:rsid w:val="005A53F8"/>
    <w:rsid w:val="005A5A68"/>
    <w:rsid w:val="005A69C8"/>
    <w:rsid w:val="005B3468"/>
    <w:rsid w:val="005B34CD"/>
    <w:rsid w:val="005B353F"/>
    <w:rsid w:val="005B78E8"/>
    <w:rsid w:val="005C1B7A"/>
    <w:rsid w:val="005D6078"/>
    <w:rsid w:val="005D785E"/>
    <w:rsid w:val="005E1ACD"/>
    <w:rsid w:val="005E2AA7"/>
    <w:rsid w:val="005E4DA7"/>
    <w:rsid w:val="005F0F73"/>
    <w:rsid w:val="005F2D7C"/>
    <w:rsid w:val="005F3368"/>
    <w:rsid w:val="006003B9"/>
    <w:rsid w:val="006064AE"/>
    <w:rsid w:val="00607020"/>
    <w:rsid w:val="00617ED4"/>
    <w:rsid w:val="00620285"/>
    <w:rsid w:val="00623913"/>
    <w:rsid w:val="006312DD"/>
    <w:rsid w:val="0063211A"/>
    <w:rsid w:val="00632B98"/>
    <w:rsid w:val="006372ED"/>
    <w:rsid w:val="0063771E"/>
    <w:rsid w:val="00637920"/>
    <w:rsid w:val="00644218"/>
    <w:rsid w:val="00646F51"/>
    <w:rsid w:val="0066352A"/>
    <w:rsid w:val="0066713E"/>
    <w:rsid w:val="0067747A"/>
    <w:rsid w:val="006846A6"/>
    <w:rsid w:val="006847B8"/>
    <w:rsid w:val="00687B68"/>
    <w:rsid w:val="00687B9D"/>
    <w:rsid w:val="006903F0"/>
    <w:rsid w:val="0069489A"/>
    <w:rsid w:val="0069528D"/>
    <w:rsid w:val="006A1E49"/>
    <w:rsid w:val="006A5C02"/>
    <w:rsid w:val="006A5F6A"/>
    <w:rsid w:val="006C7711"/>
    <w:rsid w:val="006D010C"/>
    <w:rsid w:val="006E19B3"/>
    <w:rsid w:val="006E1D62"/>
    <w:rsid w:val="006E54BC"/>
    <w:rsid w:val="006E7D76"/>
    <w:rsid w:val="006F0021"/>
    <w:rsid w:val="006F0971"/>
    <w:rsid w:val="006F0E00"/>
    <w:rsid w:val="006F416A"/>
    <w:rsid w:val="00702AC8"/>
    <w:rsid w:val="0070319A"/>
    <w:rsid w:val="00704E12"/>
    <w:rsid w:val="00705DD8"/>
    <w:rsid w:val="00710E49"/>
    <w:rsid w:val="007145CF"/>
    <w:rsid w:val="00716108"/>
    <w:rsid w:val="00733835"/>
    <w:rsid w:val="00735E91"/>
    <w:rsid w:val="00736CCD"/>
    <w:rsid w:val="00740ACB"/>
    <w:rsid w:val="007420F2"/>
    <w:rsid w:val="00744CB5"/>
    <w:rsid w:val="0075473E"/>
    <w:rsid w:val="00770A7A"/>
    <w:rsid w:val="00776ECC"/>
    <w:rsid w:val="0078281D"/>
    <w:rsid w:val="0078452C"/>
    <w:rsid w:val="00786FCA"/>
    <w:rsid w:val="00791DE8"/>
    <w:rsid w:val="00792FA9"/>
    <w:rsid w:val="00795CA6"/>
    <w:rsid w:val="007A13AB"/>
    <w:rsid w:val="007A28F1"/>
    <w:rsid w:val="007A2960"/>
    <w:rsid w:val="007A7D6B"/>
    <w:rsid w:val="007C081B"/>
    <w:rsid w:val="007C2298"/>
    <w:rsid w:val="007C472A"/>
    <w:rsid w:val="007C4CF3"/>
    <w:rsid w:val="007C5594"/>
    <w:rsid w:val="007C66FD"/>
    <w:rsid w:val="007D0AF9"/>
    <w:rsid w:val="007D53F9"/>
    <w:rsid w:val="007D5E03"/>
    <w:rsid w:val="007D5EB3"/>
    <w:rsid w:val="007E656E"/>
    <w:rsid w:val="007E7C47"/>
    <w:rsid w:val="007F0E85"/>
    <w:rsid w:val="007F48A7"/>
    <w:rsid w:val="007F6C98"/>
    <w:rsid w:val="00811D40"/>
    <w:rsid w:val="00815C7F"/>
    <w:rsid w:val="0082516B"/>
    <w:rsid w:val="00831342"/>
    <w:rsid w:val="008416AB"/>
    <w:rsid w:val="00841EC1"/>
    <w:rsid w:val="008420B5"/>
    <w:rsid w:val="008426C9"/>
    <w:rsid w:val="00845B79"/>
    <w:rsid w:val="00871D95"/>
    <w:rsid w:val="00876243"/>
    <w:rsid w:val="00894802"/>
    <w:rsid w:val="008A179F"/>
    <w:rsid w:val="008A23EA"/>
    <w:rsid w:val="008B5204"/>
    <w:rsid w:val="008B6987"/>
    <w:rsid w:val="008C0284"/>
    <w:rsid w:val="008C5274"/>
    <w:rsid w:val="008D38F6"/>
    <w:rsid w:val="008D4EDC"/>
    <w:rsid w:val="008D615B"/>
    <w:rsid w:val="008D7B0A"/>
    <w:rsid w:val="008E3251"/>
    <w:rsid w:val="008E41AF"/>
    <w:rsid w:val="008E68E0"/>
    <w:rsid w:val="008F2244"/>
    <w:rsid w:val="008F36CF"/>
    <w:rsid w:val="008F5CFD"/>
    <w:rsid w:val="008F5F47"/>
    <w:rsid w:val="008F75CD"/>
    <w:rsid w:val="008F7C0E"/>
    <w:rsid w:val="00902392"/>
    <w:rsid w:val="0091011A"/>
    <w:rsid w:val="009126C4"/>
    <w:rsid w:val="00915BDB"/>
    <w:rsid w:val="009167D7"/>
    <w:rsid w:val="00921C45"/>
    <w:rsid w:val="00931D08"/>
    <w:rsid w:val="009334A3"/>
    <w:rsid w:val="009421B6"/>
    <w:rsid w:val="009456A9"/>
    <w:rsid w:val="0094626E"/>
    <w:rsid w:val="0094653F"/>
    <w:rsid w:val="00946B22"/>
    <w:rsid w:val="0095531B"/>
    <w:rsid w:val="009556E4"/>
    <w:rsid w:val="009559B0"/>
    <w:rsid w:val="009610F0"/>
    <w:rsid w:val="00964775"/>
    <w:rsid w:val="00973E63"/>
    <w:rsid w:val="00975F1F"/>
    <w:rsid w:val="00981AE6"/>
    <w:rsid w:val="00983059"/>
    <w:rsid w:val="009A0799"/>
    <w:rsid w:val="009B4146"/>
    <w:rsid w:val="009C1C53"/>
    <w:rsid w:val="009C6B05"/>
    <w:rsid w:val="009C6B2A"/>
    <w:rsid w:val="009D5DB8"/>
    <w:rsid w:val="009E120D"/>
    <w:rsid w:val="009E7214"/>
    <w:rsid w:val="009F6015"/>
    <w:rsid w:val="00A00D36"/>
    <w:rsid w:val="00A00EAD"/>
    <w:rsid w:val="00A01487"/>
    <w:rsid w:val="00A01D4B"/>
    <w:rsid w:val="00A0248A"/>
    <w:rsid w:val="00A04E1E"/>
    <w:rsid w:val="00A142FE"/>
    <w:rsid w:val="00A216D0"/>
    <w:rsid w:val="00A2347E"/>
    <w:rsid w:val="00A2411F"/>
    <w:rsid w:val="00A32221"/>
    <w:rsid w:val="00A35661"/>
    <w:rsid w:val="00A36DC5"/>
    <w:rsid w:val="00A371CB"/>
    <w:rsid w:val="00A413B8"/>
    <w:rsid w:val="00A52ADC"/>
    <w:rsid w:val="00A543F3"/>
    <w:rsid w:val="00A56811"/>
    <w:rsid w:val="00A569E7"/>
    <w:rsid w:val="00A643B5"/>
    <w:rsid w:val="00A73903"/>
    <w:rsid w:val="00A745B6"/>
    <w:rsid w:val="00A80EC3"/>
    <w:rsid w:val="00A85824"/>
    <w:rsid w:val="00A87352"/>
    <w:rsid w:val="00A90FDA"/>
    <w:rsid w:val="00A94155"/>
    <w:rsid w:val="00A973EA"/>
    <w:rsid w:val="00AA01A8"/>
    <w:rsid w:val="00AA4BC4"/>
    <w:rsid w:val="00AB0E3E"/>
    <w:rsid w:val="00AB267C"/>
    <w:rsid w:val="00AB4E5D"/>
    <w:rsid w:val="00AB64CE"/>
    <w:rsid w:val="00AC2637"/>
    <w:rsid w:val="00AC30D1"/>
    <w:rsid w:val="00AC7FDA"/>
    <w:rsid w:val="00AD26A1"/>
    <w:rsid w:val="00AD74C6"/>
    <w:rsid w:val="00AE0A45"/>
    <w:rsid w:val="00AE1809"/>
    <w:rsid w:val="00AE55B3"/>
    <w:rsid w:val="00AE61F2"/>
    <w:rsid w:val="00AF0C9B"/>
    <w:rsid w:val="00AF2754"/>
    <w:rsid w:val="00AF5ECD"/>
    <w:rsid w:val="00AF6D23"/>
    <w:rsid w:val="00B02EEC"/>
    <w:rsid w:val="00B047DE"/>
    <w:rsid w:val="00B04956"/>
    <w:rsid w:val="00B121E2"/>
    <w:rsid w:val="00B13E73"/>
    <w:rsid w:val="00B16220"/>
    <w:rsid w:val="00B27D18"/>
    <w:rsid w:val="00B33E55"/>
    <w:rsid w:val="00B343AD"/>
    <w:rsid w:val="00B37270"/>
    <w:rsid w:val="00B37F0B"/>
    <w:rsid w:val="00B40E9D"/>
    <w:rsid w:val="00B43349"/>
    <w:rsid w:val="00B43461"/>
    <w:rsid w:val="00B43659"/>
    <w:rsid w:val="00B4539A"/>
    <w:rsid w:val="00B47276"/>
    <w:rsid w:val="00B50E1C"/>
    <w:rsid w:val="00B514B8"/>
    <w:rsid w:val="00B523A5"/>
    <w:rsid w:val="00B5659D"/>
    <w:rsid w:val="00B622D1"/>
    <w:rsid w:val="00B62BBE"/>
    <w:rsid w:val="00B67FD4"/>
    <w:rsid w:val="00B70584"/>
    <w:rsid w:val="00B70B49"/>
    <w:rsid w:val="00B721C1"/>
    <w:rsid w:val="00B750F9"/>
    <w:rsid w:val="00B77EB2"/>
    <w:rsid w:val="00B812C7"/>
    <w:rsid w:val="00B85EAB"/>
    <w:rsid w:val="00B9192E"/>
    <w:rsid w:val="00B96FA7"/>
    <w:rsid w:val="00B97B83"/>
    <w:rsid w:val="00BA1725"/>
    <w:rsid w:val="00BA6A97"/>
    <w:rsid w:val="00BA7592"/>
    <w:rsid w:val="00BB47E6"/>
    <w:rsid w:val="00BB601F"/>
    <w:rsid w:val="00BB77C0"/>
    <w:rsid w:val="00BB7FEB"/>
    <w:rsid w:val="00BC6311"/>
    <w:rsid w:val="00BD2048"/>
    <w:rsid w:val="00BE095B"/>
    <w:rsid w:val="00BE1743"/>
    <w:rsid w:val="00BE4200"/>
    <w:rsid w:val="00BE5057"/>
    <w:rsid w:val="00BF478F"/>
    <w:rsid w:val="00BF59B9"/>
    <w:rsid w:val="00C0334D"/>
    <w:rsid w:val="00C04211"/>
    <w:rsid w:val="00C11D22"/>
    <w:rsid w:val="00C15B4B"/>
    <w:rsid w:val="00C21BCD"/>
    <w:rsid w:val="00C3119F"/>
    <w:rsid w:val="00C3209E"/>
    <w:rsid w:val="00C35C40"/>
    <w:rsid w:val="00C4739B"/>
    <w:rsid w:val="00C502E1"/>
    <w:rsid w:val="00C52C1E"/>
    <w:rsid w:val="00C6260D"/>
    <w:rsid w:val="00C67C91"/>
    <w:rsid w:val="00C76213"/>
    <w:rsid w:val="00C77C04"/>
    <w:rsid w:val="00C83F02"/>
    <w:rsid w:val="00C856B1"/>
    <w:rsid w:val="00C90229"/>
    <w:rsid w:val="00C9173E"/>
    <w:rsid w:val="00C92C2E"/>
    <w:rsid w:val="00C93AFE"/>
    <w:rsid w:val="00C943D6"/>
    <w:rsid w:val="00C97511"/>
    <w:rsid w:val="00CA356E"/>
    <w:rsid w:val="00CA4302"/>
    <w:rsid w:val="00CA4D53"/>
    <w:rsid w:val="00CA7197"/>
    <w:rsid w:val="00CB4A03"/>
    <w:rsid w:val="00CB79E5"/>
    <w:rsid w:val="00CC1954"/>
    <w:rsid w:val="00CE0CCB"/>
    <w:rsid w:val="00CE4874"/>
    <w:rsid w:val="00CF1E5A"/>
    <w:rsid w:val="00CF47B2"/>
    <w:rsid w:val="00CF4B12"/>
    <w:rsid w:val="00D045C9"/>
    <w:rsid w:val="00D07372"/>
    <w:rsid w:val="00D1128E"/>
    <w:rsid w:val="00D1586E"/>
    <w:rsid w:val="00D1725A"/>
    <w:rsid w:val="00D17B42"/>
    <w:rsid w:val="00D20430"/>
    <w:rsid w:val="00D2128F"/>
    <w:rsid w:val="00D217B5"/>
    <w:rsid w:val="00D22C3E"/>
    <w:rsid w:val="00D238FB"/>
    <w:rsid w:val="00D2441A"/>
    <w:rsid w:val="00D24964"/>
    <w:rsid w:val="00D27BC8"/>
    <w:rsid w:val="00D40479"/>
    <w:rsid w:val="00D466A3"/>
    <w:rsid w:val="00D5207B"/>
    <w:rsid w:val="00D52FC8"/>
    <w:rsid w:val="00D60E2B"/>
    <w:rsid w:val="00D6197C"/>
    <w:rsid w:val="00D6465D"/>
    <w:rsid w:val="00D75484"/>
    <w:rsid w:val="00D766F9"/>
    <w:rsid w:val="00D7748C"/>
    <w:rsid w:val="00D77622"/>
    <w:rsid w:val="00D81054"/>
    <w:rsid w:val="00D8438C"/>
    <w:rsid w:val="00D84EA3"/>
    <w:rsid w:val="00D87067"/>
    <w:rsid w:val="00D87F6F"/>
    <w:rsid w:val="00D901DF"/>
    <w:rsid w:val="00D905D4"/>
    <w:rsid w:val="00D930C7"/>
    <w:rsid w:val="00D94A37"/>
    <w:rsid w:val="00DA2ACC"/>
    <w:rsid w:val="00DA6A23"/>
    <w:rsid w:val="00DB718F"/>
    <w:rsid w:val="00DB7845"/>
    <w:rsid w:val="00DC116D"/>
    <w:rsid w:val="00DD0B78"/>
    <w:rsid w:val="00DD0E0E"/>
    <w:rsid w:val="00DD0EC4"/>
    <w:rsid w:val="00DD1073"/>
    <w:rsid w:val="00DD272F"/>
    <w:rsid w:val="00DD6A13"/>
    <w:rsid w:val="00DE0AFC"/>
    <w:rsid w:val="00E0137C"/>
    <w:rsid w:val="00E034B3"/>
    <w:rsid w:val="00E03631"/>
    <w:rsid w:val="00E05717"/>
    <w:rsid w:val="00E05F0E"/>
    <w:rsid w:val="00E11731"/>
    <w:rsid w:val="00E20FE5"/>
    <w:rsid w:val="00E21AD2"/>
    <w:rsid w:val="00E22A9B"/>
    <w:rsid w:val="00E257DE"/>
    <w:rsid w:val="00E3133F"/>
    <w:rsid w:val="00E3476A"/>
    <w:rsid w:val="00E402C1"/>
    <w:rsid w:val="00E440E3"/>
    <w:rsid w:val="00E44179"/>
    <w:rsid w:val="00E51214"/>
    <w:rsid w:val="00E544E0"/>
    <w:rsid w:val="00E550D6"/>
    <w:rsid w:val="00E555D7"/>
    <w:rsid w:val="00E5636D"/>
    <w:rsid w:val="00E57FF9"/>
    <w:rsid w:val="00E60040"/>
    <w:rsid w:val="00E604E3"/>
    <w:rsid w:val="00E6270D"/>
    <w:rsid w:val="00E62EB5"/>
    <w:rsid w:val="00E637C6"/>
    <w:rsid w:val="00E65EB1"/>
    <w:rsid w:val="00E66166"/>
    <w:rsid w:val="00E66802"/>
    <w:rsid w:val="00E7036E"/>
    <w:rsid w:val="00E8114E"/>
    <w:rsid w:val="00E8424E"/>
    <w:rsid w:val="00E8778D"/>
    <w:rsid w:val="00E9213B"/>
    <w:rsid w:val="00EA0C59"/>
    <w:rsid w:val="00EA125A"/>
    <w:rsid w:val="00EA381C"/>
    <w:rsid w:val="00EA521B"/>
    <w:rsid w:val="00EA52A6"/>
    <w:rsid w:val="00EA5464"/>
    <w:rsid w:val="00EA668A"/>
    <w:rsid w:val="00EB0664"/>
    <w:rsid w:val="00EB0BC1"/>
    <w:rsid w:val="00EB6526"/>
    <w:rsid w:val="00EC0079"/>
    <w:rsid w:val="00EC08B1"/>
    <w:rsid w:val="00EC138E"/>
    <w:rsid w:val="00EC2D87"/>
    <w:rsid w:val="00ED0D0C"/>
    <w:rsid w:val="00EE32C3"/>
    <w:rsid w:val="00EE340B"/>
    <w:rsid w:val="00EE3F5F"/>
    <w:rsid w:val="00EE48B7"/>
    <w:rsid w:val="00EE54DC"/>
    <w:rsid w:val="00EF083F"/>
    <w:rsid w:val="00EF6A83"/>
    <w:rsid w:val="00EF6C6E"/>
    <w:rsid w:val="00F003BE"/>
    <w:rsid w:val="00F01B54"/>
    <w:rsid w:val="00F039CC"/>
    <w:rsid w:val="00F075AA"/>
    <w:rsid w:val="00F07D00"/>
    <w:rsid w:val="00F10667"/>
    <w:rsid w:val="00F116FF"/>
    <w:rsid w:val="00F1582C"/>
    <w:rsid w:val="00F15E36"/>
    <w:rsid w:val="00F1633E"/>
    <w:rsid w:val="00F27AE6"/>
    <w:rsid w:val="00F336A4"/>
    <w:rsid w:val="00F400E2"/>
    <w:rsid w:val="00F44AA2"/>
    <w:rsid w:val="00F46898"/>
    <w:rsid w:val="00F5045D"/>
    <w:rsid w:val="00F5122B"/>
    <w:rsid w:val="00F53F57"/>
    <w:rsid w:val="00F55DFD"/>
    <w:rsid w:val="00F63164"/>
    <w:rsid w:val="00F65558"/>
    <w:rsid w:val="00F661AC"/>
    <w:rsid w:val="00F670FB"/>
    <w:rsid w:val="00F848CE"/>
    <w:rsid w:val="00F9186B"/>
    <w:rsid w:val="00F933F1"/>
    <w:rsid w:val="00FA2E10"/>
    <w:rsid w:val="00FA4774"/>
    <w:rsid w:val="00FA6824"/>
    <w:rsid w:val="00FB74A5"/>
    <w:rsid w:val="00FC0A23"/>
    <w:rsid w:val="00FC0AF3"/>
    <w:rsid w:val="00FD22D5"/>
    <w:rsid w:val="00FD4D87"/>
    <w:rsid w:val="00FD5438"/>
    <w:rsid w:val="00FD62BB"/>
    <w:rsid w:val="00FD6827"/>
    <w:rsid w:val="00FD7D07"/>
    <w:rsid w:val="00FE08A5"/>
    <w:rsid w:val="00FE1996"/>
    <w:rsid w:val="00FE4237"/>
    <w:rsid w:val="00FF3307"/>
    <w:rsid w:val="00FF5D6F"/>
    <w:rsid w:val="00FF7AE7"/>
    <w:rsid w:val="01CB9D5B"/>
    <w:rsid w:val="30C0BA01"/>
    <w:rsid w:val="4A18F472"/>
    <w:rsid w:val="5070D401"/>
    <w:rsid w:val="52DA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E5069D"/>
  <w15:chartTrackingRefBased/>
  <w15:docId w15:val="{4F12A84F-6CB8-48C3-B4FF-4314B47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F47B2"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character" w:styleId="Kommentarzeichen">
    <w:name w:val="annotation reference"/>
    <w:rsid w:val="00D204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0430"/>
  </w:style>
  <w:style w:type="character" w:customStyle="1" w:styleId="KommentartextZchn">
    <w:name w:val="Kommentartext Zchn"/>
    <w:link w:val="Kommentartext"/>
    <w:rsid w:val="00D2043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20430"/>
    <w:rPr>
      <w:b/>
      <w:bCs/>
    </w:rPr>
  </w:style>
  <w:style w:type="character" w:customStyle="1" w:styleId="KommentarthemaZchn">
    <w:name w:val="Kommentarthema Zchn"/>
    <w:link w:val="Kommentarthema"/>
    <w:rsid w:val="00D20430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D20430"/>
  </w:style>
  <w:style w:type="paragraph" w:styleId="Listenabsatz">
    <w:name w:val="List Paragraph"/>
    <w:basedOn w:val="Standard"/>
    <w:uiPriority w:val="34"/>
    <w:qFormat/>
    <w:rsid w:val="00B8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dena.de/pres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4" ma:contentTypeDescription="Standard Husqvarna Document" ma:contentTypeScope="" ma:versionID="62fdee36b932e47222a817e52cee85fa">
  <xsd:schema xmlns:xsd="http://www.w3.org/2001/XMLSchema" xmlns:xs="http://www.w3.org/2001/XMLSchema" xmlns:p="http://schemas.microsoft.com/office/2006/metadata/properties" xmlns:ns2="017966d9-d96e-465a-b4de-e448167a4319" xmlns:ns3="be88956a-69a6-4615-9b4d-9038f46d1fec" targetNamespace="http://schemas.microsoft.com/office/2006/metadata/properties" ma:root="true" ma:fieldsID="a1b052292cb3f030ca170eb7f489fa8a" ns2:_="" ns3:_="">
    <xsd:import namespace="017966d9-d96e-465a-b4de-e448167a4319"/>
    <xsd:import namespace="be88956a-69a6-4615-9b4d-9038f46d1fec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Meike Arndt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EA17-990F-4254-91F5-41CD78C40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4FCF9-6B88-42FE-AB07-FEDCA138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E3EB-AA1B-4179-B80C-AD318F95BB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88956a-69a6-4615-9b4d-9038f46d1fec"/>
    <ds:schemaRef ds:uri="http://purl.org/dc/terms/"/>
    <ds:schemaRef ds:uri="017966d9-d96e-465a-b4de-e448167a43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772F8C-FE89-4760-8D81-A475FA2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35</cp:revision>
  <cp:lastPrinted>2017-07-19T11:48:00Z</cp:lastPrinted>
  <dcterms:created xsi:type="dcterms:W3CDTF">2017-03-20T14:45:00Z</dcterms:created>
  <dcterms:modified xsi:type="dcterms:W3CDTF">2017-08-04T12:42:00Z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0x0101001E644483CFA941B58BA5E87979C4504A00AA2408DFE5FFE04CBC7D273EA4713419</vt:lpwstr>
  </property>
  <property fmtid="{D5CDD505-2E9C-101B-9397-08002B2CF9AE}" pid="3" name="HusqvarnaClassification">
    <vt:lpwstr>1;#Internal|5c46cf91-49fd-4359-b029-5c4ed4b5b75f</vt:lpwstr>
  </property>
  <property fmtid="{D5CDD505-2E9C-101B-9397-08002B2CF9AE}" pid="4" name="TaxKeyword">
    <vt:lpwstr/>
  </property>
</Properties>
</file>